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>
        <w:trPr>
          <w:jc w:val="center"/>
        </w:trPr>
        <w:tc>
          <w:tcPr>
            <w:tcW w:w="10059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 noChangeArrowheads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  <w:p>
            <w:pPr>
              <w:pStyle w:val="673"/>
            </w:pPr>
            <w:r>
              <w:t xml:space="preserve">Администрация</w:t>
            </w:r>
            <w:r/>
          </w:p>
          <w:p>
            <w:pPr>
              <w:pStyle w:val="673"/>
            </w:pPr>
            <w:r>
              <w:t xml:space="preserve"> муниципального округа город Шахунья</w:t>
            </w:r>
            <w:r/>
          </w:p>
          <w:p>
            <w:pPr>
              <w:pStyle w:val="673"/>
            </w:pPr>
            <w:r>
              <w:t xml:space="preserve">Нижегородской области</w:t>
            </w:r>
            <w:r/>
          </w:p>
          <w:p>
            <w:pPr>
              <w:pStyle w:val="673"/>
            </w:pPr>
            <w:r/>
            <w:r/>
          </w:p>
          <w:p>
            <w:pPr>
              <w:pStyle w:val="674"/>
              <w:rPr>
                <w:sz w:val="20"/>
              </w:rPr>
            </w:pPr>
            <w:r>
              <w:t xml:space="preserve">П О С Т А Н О В Л Е Н И Е</w:t>
            </w:r>
            <w:r>
              <w:rPr>
                <w:sz w:val="20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________________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№ ______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Об утверждении Административного регламента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по предоставлению на территории муниципального округа город Шахунья Нижегородской области муниципальной услуги «Предос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тавление информации о порядке проведения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базы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данных Нижегородской области об участниках и результатах единого государственного экзамена»</w:t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Helvetica" w:hAnsi="Helvetica" w:eastAsia="Times New Roman" w:cs="Times New Roman"/>
          <w:color w:val="34343c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услуг, в соответствии с Федеральными законами от </w:t>
      </w:r>
      <w:r>
        <w:rPr>
          <w:rStyle w:val="682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b/>
          <w:sz w:val="26"/>
          <w:szCs w:val="26"/>
        </w:rPr>
        <w:t xml:space="preserve">,</w:t>
      </w:r>
      <w:r>
        <w:rPr>
          <w:rFonts w:ascii="Times New Roman" w:hAnsi="Times New Roman" w:cs="Times New Roman"/>
          <w:sz w:val="26"/>
          <w:szCs w:val="26"/>
        </w:rPr>
        <w:t xml:space="preserve"> о</w:t>
      </w:r>
      <w:r>
        <w:rPr>
          <w:rFonts w:ascii="Times New Roman" w:hAnsi="Times New Roman" w:cs="Times New Roman"/>
          <w:sz w:val="26"/>
          <w:szCs w:val="26"/>
        </w:rPr>
        <w:t xml:space="preserve">т 27.07.2010 № 210-ФЗ «Об организации предоставления государственных и муниципальных услуг», постановлением Правительства Нижегородской области от 11.07.2023 № 623 «Об организации предоставления государственных и муниципальных услуг в Нижегородской области</w:t>
      </w:r>
      <w:r>
        <w:rPr>
          <w:rFonts w:ascii="Times New Roman" w:hAnsi="Times New Roman" w:cs="Times New Roman"/>
          <w:sz w:val="26"/>
          <w:szCs w:val="26"/>
        </w:rPr>
        <w:t xml:space="preserve">»,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>
        <w:rPr>
          <w:rFonts w:ascii="Times New Roman" w:hAnsi="Times New Roman" w:cs="Times New Roman"/>
          <w:bCs/>
          <w:sz w:val="26"/>
          <w:szCs w:val="26"/>
          <w:lang w:bidi="ru-RU"/>
        </w:rPr>
        <w:t xml:space="preserve">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 город Шахунья </w:t>
      </w:r>
      <w:r>
        <w:rPr>
          <w:rFonts w:ascii="Times New Roman" w:hAnsi="Times New Roman" w:cs="Times New Roman"/>
          <w:b/>
          <w:spacing w:val="40"/>
          <w:sz w:val="26"/>
          <w:szCs w:val="26"/>
        </w:rPr>
        <w:t xml:space="preserve">постановляет:</w:t>
      </w:r>
      <w:r>
        <w:rPr>
          <w:rFonts w:ascii="Helvetica" w:hAnsi="Helvetica" w:eastAsia="Times New Roman" w:cs="Times New Roman"/>
          <w:color w:val="34343c"/>
          <w:sz w:val="23"/>
          <w:szCs w:val="23"/>
          <w:lang w:eastAsia="ru-RU"/>
        </w:rPr>
      </w:r>
    </w:p>
    <w:p>
      <w:pPr>
        <w:numPr>
          <w:ilvl w:val="0"/>
          <w:numId w:val="4"/>
        </w:numPr>
        <w:ind w:left="0" w:firstLine="709"/>
        <w:jc w:val="both"/>
        <w:spacing w:after="0" w:line="360" w:lineRule="auto"/>
        <w:widowControl w:val="off"/>
        <w:tabs>
          <w:tab w:val="left" w:pos="1134" w:leader="none"/>
        </w:tabs>
        <w:rPr>
          <w:rFonts w:ascii="Times New Roman" w:hAnsi="Times New Roman" w:cs="Times New Roman"/>
          <w:bCs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Утвердить прилагаемый Административный регламент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по предоставлению на территории муниципального округа город Шахунья Нижегородской области муниципальной услуги «Предоставлени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е информации о порядке проведения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базы данных 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Нижегородской области об участниках и результатах единого государственного экзамена</w:t>
      </w:r>
      <w:r>
        <w:rPr>
          <w:rFonts w:ascii="Times New Roman" w:hAnsi="Times New Roman" w:cs="Times New Roman"/>
          <w:bCs/>
          <w:sz w:val="26"/>
          <w:szCs w:val="26"/>
          <w:lang w:bidi="ru-RU"/>
        </w:rPr>
        <w:t xml:space="preserve">»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bCs/>
          <w:sz w:val="26"/>
          <w:szCs w:val="26"/>
          <w:lang w:bidi="ru-RU"/>
        </w:rPr>
      </w:r>
    </w:p>
    <w:p>
      <w:pPr>
        <w:numPr>
          <w:ilvl w:val="0"/>
          <w:numId w:val="4"/>
        </w:numPr>
        <w:ind w:left="0" w:firstLine="709"/>
        <w:jc w:val="both"/>
        <w:spacing w:after="0" w:line="360" w:lineRule="auto"/>
        <w:widowControl w:val="off"/>
        <w:tabs>
          <w:tab w:val="left" w:pos="1134" w:leader="none"/>
        </w:tabs>
        <w:rPr>
          <w:rFonts w:ascii="Times New Roman" w:hAnsi="Times New Roman" w:cs="Times New Roman"/>
          <w:bCs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со дня официального опубликования посредством размещения настоящего постановления в газете «Знамя труда», сетевом издании газеты «Знамя труда».</w:t>
      </w:r>
      <w:r>
        <w:rPr>
          <w:rFonts w:ascii="Times New Roman" w:hAnsi="Times New Roman" w:cs="Times New Roman"/>
          <w:bCs/>
          <w:sz w:val="26"/>
          <w:szCs w:val="26"/>
          <w:lang w:bidi="ru-RU"/>
        </w:rPr>
      </w:r>
    </w:p>
    <w:p>
      <w:pPr>
        <w:numPr>
          <w:ilvl w:val="0"/>
          <w:numId w:val="4"/>
        </w:numPr>
        <w:ind w:left="0" w:firstLine="709"/>
        <w:jc w:val="both"/>
        <w:spacing w:after="0" w:line="360" w:lineRule="auto"/>
        <w:widowControl w:val="off"/>
        <w:tabs>
          <w:tab w:val="left" w:pos="1134" w:leader="none"/>
        </w:tabs>
        <w:rPr>
          <w:rFonts w:ascii="Times New Roman" w:hAnsi="Times New Roman" w:cs="Times New Roman"/>
          <w:bCs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</w:rPr>
        <w:t xml:space="preserve">Управлению организационной работы департамента экономического развития администрации </w:t>
      </w:r>
      <w:r>
        <w:rPr>
          <w:rFonts w:ascii="Times New Roman" w:hAnsi="Times New Roman" w:cs="Times New Roman"/>
          <w:bCs/>
          <w:sz w:val="26"/>
          <w:szCs w:val="26"/>
          <w:lang w:bidi="ru-RU"/>
        </w:rPr>
        <w:t xml:space="preserve">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 город Шахунья обеспечить размещение настоящего постановления в газете «Знамя труда», сетевом издании газеты «Знамя труда» и на официальном сайте администрации </w:t>
      </w:r>
      <w:r>
        <w:rPr>
          <w:rFonts w:ascii="Times New Roman" w:hAnsi="Times New Roman" w:cs="Times New Roman"/>
          <w:bCs/>
          <w:sz w:val="26"/>
          <w:szCs w:val="26"/>
          <w:lang w:bidi="ru-RU"/>
        </w:rPr>
        <w:t xml:space="preserve">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 город Шахунья Нижегородской области.</w:t>
      </w:r>
      <w:r>
        <w:rPr>
          <w:rFonts w:ascii="Times New Roman" w:hAnsi="Times New Roman" w:cs="Times New Roman"/>
          <w:bCs/>
          <w:sz w:val="26"/>
          <w:szCs w:val="26"/>
          <w:lang w:bidi="ru-RU"/>
        </w:rPr>
      </w:r>
    </w:p>
    <w:p>
      <w:pPr>
        <w:numPr>
          <w:ilvl w:val="0"/>
          <w:numId w:val="4"/>
        </w:numPr>
        <w:ind w:left="0" w:firstLine="709"/>
        <w:jc w:val="both"/>
        <w:spacing w:after="0" w:line="360" w:lineRule="auto"/>
        <w:widowControl w:val="off"/>
        <w:tabs>
          <w:tab w:val="left" w:pos="1134" w:leader="none"/>
        </w:tabs>
        <w:rPr>
          <w:rFonts w:ascii="Times New Roman" w:hAnsi="Times New Roman" w:cs="Times New Roman"/>
          <w:bCs/>
          <w:sz w:val="26"/>
          <w:szCs w:val="26"/>
          <w:lang w:bidi="ru-RU"/>
        </w:rPr>
      </w:pPr>
      <w:r>
        <w:rPr>
          <w:rFonts w:ascii="Times New Roman" w:hAnsi="Times New Roman" w:cs="Times New Roman"/>
          <w:bCs/>
          <w:sz w:val="26"/>
          <w:szCs w:val="26"/>
          <w:lang w:bidi="ru-RU"/>
        </w:rPr>
        <w:t xml:space="preserve">Со дня вступления в силу настоящего постановления признать утратившим силу постановлени</w:t>
      </w:r>
      <w:r>
        <w:rPr>
          <w:rFonts w:ascii="Times New Roman" w:hAnsi="Times New Roman" w:cs="Times New Roman"/>
          <w:bCs/>
          <w:sz w:val="26"/>
          <w:szCs w:val="26"/>
          <w:lang w:bidi="ru-RU"/>
        </w:rPr>
        <w:t xml:space="preserve">е</w:t>
      </w:r>
      <w:r>
        <w:rPr>
          <w:rFonts w:ascii="Times New Roman" w:hAnsi="Times New Roman" w:cs="Times New Roman"/>
          <w:bCs/>
          <w:sz w:val="26"/>
          <w:szCs w:val="26"/>
          <w:lang w:bidi="ru-RU"/>
        </w:rPr>
        <w:t xml:space="preserve"> администрации городского округа город Шахунья Нижегородской области: </w:t>
      </w:r>
      <w:r>
        <w:rPr>
          <w:rFonts w:ascii="Times New Roman" w:hAnsi="Times New Roman" w:cs="Times New Roman"/>
          <w:bCs/>
          <w:sz w:val="26"/>
          <w:szCs w:val="26"/>
          <w:lang w:bidi="ru-RU"/>
        </w:rPr>
      </w:r>
    </w:p>
    <w:p>
      <w:pPr>
        <w:ind w:firstLine="709"/>
        <w:jc w:val="both"/>
        <w:spacing w:after="0" w:line="360" w:lineRule="auto"/>
        <w:widowControl w:val="off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bidi="ru-RU"/>
        </w:rPr>
        <w:t xml:space="preserve">- от </w:t>
      </w:r>
      <w:r>
        <w:rPr>
          <w:rFonts w:ascii="Times New Roman" w:hAnsi="Times New Roman" w:cs="Times New Roman"/>
          <w:bCs/>
          <w:sz w:val="26"/>
          <w:szCs w:val="26"/>
          <w:lang w:bidi="ru-RU"/>
        </w:rPr>
        <w:t xml:space="preserve">30.08</w:t>
      </w:r>
      <w:r>
        <w:rPr>
          <w:rFonts w:ascii="Times New Roman" w:hAnsi="Times New Roman" w:cs="Times New Roman"/>
          <w:bCs/>
          <w:sz w:val="26"/>
          <w:szCs w:val="26"/>
          <w:lang w:bidi="ru-RU"/>
        </w:rPr>
        <w:t xml:space="preserve">.2021 № </w:t>
      </w:r>
      <w:r>
        <w:rPr>
          <w:rFonts w:ascii="Times New Roman" w:hAnsi="Times New Roman" w:cs="Times New Roman"/>
          <w:bCs/>
          <w:sz w:val="26"/>
          <w:szCs w:val="26"/>
          <w:lang w:bidi="ru-RU"/>
        </w:rPr>
        <w:t xml:space="preserve">963</w:t>
      </w:r>
      <w:r>
        <w:rPr>
          <w:rFonts w:ascii="Times New Roman" w:hAnsi="Times New Roman" w:cs="Times New Roman"/>
          <w:bCs/>
          <w:sz w:val="26"/>
          <w:szCs w:val="26"/>
          <w:lang w:bidi="ru-RU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bidi="ru-RU"/>
        </w:rPr>
        <w:t xml:space="preserve">«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Об утверждении Административного регламента по предоставлению на территории городского округа город Шахунья Нижегородской области муниципальной услуги «Предоставление информации о порядке проведения государственной итоговой аттестации обучающихся, о</w:t>
      </w:r>
      <w:r>
        <w:rPr>
          <w:rFonts w:ascii="Times New Roman" w:hAnsi="Times New Roman" w:eastAsia="Calibri" w:cs="Times New Roman"/>
          <w:sz w:val="26"/>
          <w:szCs w:val="26"/>
        </w:rPr>
        <w:t xml:space="preserve">своивших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базы данных Нижегородской области об участниках и результатах единого государственного экзамена»</w:t>
      </w:r>
      <w:r>
        <w:rPr>
          <w:rFonts w:ascii="Times New Roman" w:hAnsi="Times New Roman" w:cs="Times New Roman"/>
          <w:bCs/>
          <w:sz w:val="26"/>
          <w:szCs w:val="26"/>
          <w:lang w:bidi="ru-RU"/>
        </w:rPr>
        <w:t xml:space="preserve">.</w:t>
      </w:r>
      <w:r>
        <w:rPr>
          <w:rFonts w:ascii="Times New Roman" w:hAnsi="Times New Roman" w:eastAsia="Calibri" w:cs="Times New Roman"/>
          <w:sz w:val="26"/>
          <w:szCs w:val="26"/>
        </w:rPr>
      </w:r>
    </w:p>
    <w:p>
      <w:pPr>
        <w:ind w:firstLine="709"/>
        <w:jc w:val="both"/>
        <w:spacing w:after="0" w:line="360" w:lineRule="auto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5.</w:t>
      </w:r>
      <w:r>
        <w:rPr>
          <w:rFonts w:ascii="Times New Roman" w:hAnsi="Times New Roman" w:cs="Times New Roman"/>
          <w:sz w:val="26"/>
          <w:szCs w:val="26"/>
        </w:rPr>
        <w:tab/>
        <w:t xml:space="preserve">Контроль за исполнением настоящего постановления возложить на первого заместителя главы администрации </w:t>
      </w:r>
      <w:r>
        <w:rPr>
          <w:rFonts w:ascii="Times New Roman" w:hAnsi="Times New Roman" w:cs="Times New Roman"/>
          <w:bCs/>
          <w:sz w:val="26"/>
          <w:szCs w:val="26"/>
          <w:lang w:bidi="ru-RU"/>
        </w:rPr>
        <w:t xml:space="preserve">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 город Шахунья Нижегородской области Серова А.Д.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местного самоуправления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right="-284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  <w:outlineLvl w:val="0"/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округа город Шахунья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А.И. Пугачёв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ind w:left="5529" w:right="-284"/>
        <w:jc w:val="center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Утвержден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ind w:left="5529" w:right="-284"/>
        <w:jc w:val="center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постановлением администрации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муниципального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округа город Шахунья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Нижегородской области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ind w:left="5387" w:right="-284"/>
        <w:jc w:val="center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от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___________ № ______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ind w:left="5940" w:right="-284"/>
        <w:jc w:val="center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ind w:right="-285"/>
        <w:spacing w:after="0" w:line="240" w:lineRule="auto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r>
    </w:p>
    <w:p>
      <w:pPr>
        <w:ind w:right="-285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Административный регламент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r>
    </w:p>
    <w:p>
      <w:pPr>
        <w:ind w:right="-285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по предоставлению на территории 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муниципального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 округа город Шахунья Нижегородской области муниципальной услуги «Предоставление информации о порядке проведения государственной итоговой аттестации обучающихся, о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своивших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базы данных Нижегородской области об участниках и результатах единого государственного экзамена»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r>
    </w:p>
    <w:p>
      <w:pPr>
        <w:ind w:right="-285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r>
    </w:p>
    <w:p>
      <w:pPr>
        <w:ind w:right="-285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r>
    </w:p>
    <w:p>
      <w:pPr>
        <w:jc w:val="center"/>
        <w:keepLines/>
        <w:keepNext/>
        <w:spacing w:after="0" w:line="300" w:lineRule="auto"/>
        <w:rPr>
          <w:rFonts w:ascii="Times New Roman" w:hAnsi="Times New Roman" w:eastAsia="Yu Gothic Light" w:cs="Times New Roman"/>
          <w:sz w:val="26"/>
          <w:szCs w:val="26"/>
        </w:rPr>
        <w:outlineLvl w:val="0"/>
      </w:pPr>
      <w:r>
        <w:rPr>
          <w:rFonts w:ascii="Times New Roman" w:hAnsi="Times New Roman" w:eastAsia="Yu Gothic Light" w:cs="Times New Roman"/>
          <w:sz w:val="26"/>
          <w:szCs w:val="26"/>
          <w:lang w:val="en-US"/>
        </w:rPr>
        <w:t xml:space="preserve">I</w:t>
      </w:r>
      <w:r>
        <w:rPr>
          <w:rFonts w:ascii="Times New Roman" w:hAnsi="Times New Roman" w:eastAsia="Yu Gothic Light" w:cs="Times New Roman"/>
          <w:sz w:val="26"/>
          <w:szCs w:val="26"/>
        </w:rPr>
        <w:t xml:space="preserve">. Общие положения</w:t>
      </w:r>
      <w:r>
        <w:rPr>
          <w:rFonts w:ascii="Times New Roman" w:hAnsi="Times New Roman" w:eastAsia="Yu Gothic Light" w:cs="Times New Roman"/>
          <w:sz w:val="26"/>
          <w:szCs w:val="26"/>
        </w:rPr>
      </w:r>
    </w:p>
    <w:p>
      <w:pPr>
        <w:contextualSpacing/>
        <w:ind w:firstLine="708"/>
        <w:jc w:val="both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Настоящий Административный регламент устанавливает порядок и стандарт предоставления </w:t>
      </w:r>
      <w:r>
        <w:rPr>
          <w:rFonts w:ascii="Times New Roman" w:hAnsi="Times New Roman" w:cs="Times New Roman"/>
          <w:bCs/>
          <w:sz w:val="26"/>
          <w:szCs w:val="26"/>
        </w:rPr>
        <w:t xml:space="preserve">муниципальной </w:t>
      </w:r>
      <w:r>
        <w:rPr>
          <w:rFonts w:ascii="Times New Roman" w:hAnsi="Times New Roman" w:cs="Times New Roman"/>
          <w:sz w:val="26"/>
          <w:szCs w:val="26"/>
        </w:rPr>
        <w:t xml:space="preserve">услуги «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Предоставление информации о порядке проведения государственной итоговой аттестации обучающихся, 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освоивших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базы данных Нижегородской области об участниках и результатах единого государственного экзамена</w:t>
      </w:r>
      <w:r>
        <w:rPr>
          <w:rFonts w:ascii="Times New Roman" w:hAnsi="Times New Roman" w:cs="Times New Roman"/>
          <w:sz w:val="26"/>
          <w:szCs w:val="26"/>
        </w:rPr>
        <w:t xml:space="preserve">» (далее – Услуга).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firstLine="709"/>
        <w:jc w:val="both"/>
        <w:spacing w:after="160" w:line="30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Услуга предоставляется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обучающимся </w:t>
      </w:r>
      <w:r>
        <w:rPr>
          <w:rFonts w:ascii="Times New Roman" w:hAnsi="Times New Roman" w:eastAsia="Times New Roman" w:cs="Times New Roman"/>
          <w:sz w:val="26"/>
          <w:szCs w:val="26"/>
          <w:lang w:val="en-US" w:eastAsia="ru-RU"/>
        </w:rPr>
        <w:t xml:space="preserve">IX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и </w:t>
      </w:r>
      <w:r>
        <w:rPr>
          <w:rFonts w:ascii="Times New Roman" w:hAnsi="Times New Roman" w:eastAsia="Times New Roman" w:cs="Times New Roman"/>
          <w:sz w:val="26"/>
          <w:szCs w:val="26"/>
          <w:lang w:val="en-US" w:eastAsia="ru-RU"/>
        </w:rPr>
        <w:t xml:space="preserve">XI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(XII) классов муниципальных образовательных организаций, в том числе иностранным гражданам, лицам без гражданства, беженцам, вынужденным переселенцам, освоившим основные общеобразовательные программы основного общего и среднего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общего образования и допущенным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в текущем году к государственной итоговой аттестации, и их ро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дителям (законным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представителям), а также выпускникам прошлых лет и обучающим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ся СПО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(далее</w:t>
      </w:r>
      <w:r>
        <w:rPr>
          <w:rFonts w:ascii="Times New Roman" w:hAnsi="Times New Roman" w:cs="Times New Roman"/>
          <w:sz w:val="26"/>
          <w:szCs w:val="26"/>
        </w:rPr>
        <w:t xml:space="preserve"> – заявители)</w:t>
      </w:r>
      <w:r>
        <w:rPr>
          <w:rFonts w:ascii="Times New Roman" w:hAnsi="Times New Roman" w:cs="Times New Roman"/>
          <w:sz w:val="26"/>
          <w:szCs w:val="26"/>
        </w:rPr>
        <w:t xml:space="preserve">, указанным в таблице 1 приложения № 2 к настоящему Административному регламенту.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firstLine="709"/>
        <w:jc w:val="both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>
        <w:rPr>
          <w:rFonts w:ascii="Times New Roman" w:hAnsi="Times New Roman" w:cs="Times New Roman"/>
          <w:sz w:val="26"/>
          <w:szCs w:val="26"/>
          <w:lang w:bidi="ru-RU"/>
        </w:rPr>
        <w:t xml:space="preserve">Информац</w:t>
      </w:r>
      <w:r>
        <w:rPr>
          <w:rFonts w:ascii="Times New Roman" w:hAnsi="Times New Roman" w:cs="Times New Roman"/>
          <w:sz w:val="26"/>
          <w:szCs w:val="26"/>
          <w:lang w:bidi="ru-RU"/>
        </w:rPr>
        <w:t xml:space="preserve">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 (далее - ЕПГУ), на официальном сайте «Интернет-портал государственных и муниципальных услуг </w:t>
      </w:r>
      <w:r>
        <w:rPr>
          <w:rFonts w:ascii="Times New Roman" w:hAnsi="Times New Roman" w:cs="Times New Roman"/>
          <w:sz w:val="26"/>
          <w:szCs w:val="26"/>
        </w:rPr>
        <w:t xml:space="preserve">Нижегородской</w:t>
      </w:r>
      <w:r>
        <w:rPr>
          <w:rFonts w:ascii="Times New Roman" w:hAnsi="Times New Roman" w:cs="Times New Roman"/>
          <w:sz w:val="26"/>
          <w:szCs w:val="26"/>
          <w:lang w:bidi="ru-RU"/>
        </w:rPr>
        <w:t xml:space="preserve"> области: http://gu.nnov.ru (далее - РПГУ) </w:t>
      </w:r>
      <w:r>
        <w:rPr>
          <w:rFonts w:ascii="Times New Roman" w:hAnsi="Times New Roman" w:cs="Times New Roman"/>
          <w:sz w:val="26"/>
          <w:szCs w:val="26"/>
        </w:rPr>
        <w:t xml:space="preserve">и на официальном сайте </w:t>
      </w:r>
      <w:r>
        <w:rPr>
          <w:rFonts w:ascii="Times New Roman" w:hAnsi="Times New Roman" w:cs="Times New Roman"/>
          <w:sz w:val="26"/>
          <w:szCs w:val="26"/>
        </w:rPr>
        <w:t xml:space="preserve">о</w:t>
      </w:r>
      <w:r>
        <w:rPr>
          <w:rFonts w:ascii="Times New Roman" w:hAnsi="Times New Roman" w:cs="Times New Roman"/>
          <w:sz w:val="26"/>
          <w:szCs w:val="26"/>
        </w:rPr>
        <w:t xml:space="preserve">ргана местного самоуправления </w:t>
      </w:r>
      <w:hyperlink r:id="rId10" w:tooltip="https://shahadm.nobl.ru/" w:history="1">
        <w:r>
          <w:rPr>
            <w:rStyle w:val="678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https://shahadm.nobl.ru/</w:t>
        </w:r>
      </w:hyperlink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firstLine="709"/>
        <w:jc w:val="both"/>
        <w:spacing w:after="0" w:line="30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contextualSpacing/>
        <w:jc w:val="center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Yu Gothic Light" w:cs="Times New Roman"/>
          <w:sz w:val="26"/>
          <w:szCs w:val="26"/>
          <w:lang w:val="en-US"/>
        </w:rPr>
        <w:t xml:space="preserve">II</w:t>
      </w:r>
      <w:r>
        <w:rPr>
          <w:rFonts w:ascii="Times New Roman" w:hAnsi="Times New Roman" w:eastAsia="Yu Gothic Light" w:cs="Times New Roman"/>
          <w:sz w:val="26"/>
          <w:szCs w:val="26"/>
        </w:rPr>
        <w:t xml:space="preserve">. Стандарт предоставления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Yu Gothic Light" w:cs="Times New Roman"/>
          <w:sz w:val="26"/>
          <w:szCs w:val="26"/>
        </w:rPr>
        <w:t xml:space="preserve">Услуги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firstLine="708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Наименование Услуги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firstLine="708"/>
        <w:jc w:val="both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Предоставление информации о порядке проведения государственной итоговой аттестации обучающихся, 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освоивших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базы данных Нижегородской области об участниках и результатах единого государственного экзамена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jc w:val="both"/>
        <w:keepLines/>
        <w:keepNext/>
        <w:spacing w:after="0" w:line="300" w:lineRule="auto"/>
        <w:rPr>
          <w:rFonts w:ascii="Times New Roman" w:hAnsi="Times New Roman" w:cs="Times New Roman"/>
          <w:sz w:val="26"/>
          <w:szCs w:val="26"/>
        </w:rPr>
        <w:outlineLvl w:val="1"/>
      </w:pPr>
      <w:r>
        <w:rPr>
          <w:rFonts w:ascii="Times New Roman" w:hAnsi="Times New Roman" w:cs="Times New Roman"/>
          <w:sz w:val="26"/>
          <w:szCs w:val="26"/>
        </w:rPr>
        <w:t xml:space="preserve">2.2. Наименование органа, предоставляющего Услугу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firstLine="709"/>
        <w:jc w:val="both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Услуга предоставляется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администрацией муниципального округа город Шахунья Нижегородской области в лице Управления образования администрации муниципального округа город Шахунья</w:t>
      </w:r>
      <w:r>
        <w:rPr>
          <w:rFonts w:ascii="Times New Roman" w:hAnsi="Times New Roman" w:cs="Times New Roman"/>
          <w:sz w:val="26"/>
          <w:szCs w:val="26"/>
        </w:rPr>
        <w:t xml:space="preserve"> (далее –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Администрация</w:t>
      </w:r>
      <w:r>
        <w:rPr>
          <w:rFonts w:ascii="Times New Roman" w:hAnsi="Times New Roman" w:cs="Times New Roman"/>
          <w:iCs/>
          <w:sz w:val="26"/>
          <w:szCs w:val="26"/>
        </w:rPr>
        <w:t xml:space="preserve">)</w:t>
      </w:r>
      <w:r>
        <w:rPr>
          <w:rFonts w:ascii="Times New Roman" w:hAnsi="Times New Roman" w:cs="Times New Roman"/>
          <w:sz w:val="26"/>
          <w:szCs w:val="26"/>
        </w:rPr>
        <w:t xml:space="preserve">, уполномоченного на выполнение административных процедур по приему документов в целях предоставления Услуги и по выдаче результата предоставления Услуги.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firstLine="709"/>
        <w:jc w:val="both"/>
        <w:spacing w:line="30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Результаты предоставления Услуги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firstLine="709"/>
        <w:jc w:val="both"/>
        <w:spacing w:line="30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2.3.1. При обращении заявителя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о 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предоставлении информации о порядке проведения государственной итоговой аттестации обучающихся, о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своивших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базы данных Нижегородской области об участниках и результатах единого государственного экзамена </w:t>
      </w:r>
      <w:r>
        <w:rPr>
          <w:rFonts w:ascii="Times New Roman" w:hAnsi="Times New Roman" w:cs="Times New Roman"/>
          <w:sz w:val="26"/>
          <w:szCs w:val="26"/>
        </w:rPr>
        <w:t xml:space="preserve">результатом предоставления Услуги является</w:t>
      </w:r>
      <w:r>
        <w:rPr>
          <w:rFonts w:ascii="Times New Roman" w:hAnsi="Times New Roman" w:cs="Times New Roman"/>
          <w:sz w:val="26"/>
          <w:szCs w:val="26"/>
        </w:rPr>
        <w:t xml:space="preserve"> информирование</w:t>
      </w:r>
      <w:r>
        <w:rPr>
          <w:rFonts w:ascii="Times New Roman" w:hAnsi="Times New Roman" w:cs="Times New Roman"/>
          <w:sz w:val="26"/>
          <w:szCs w:val="26"/>
        </w:rPr>
        <w:t xml:space="preserve">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300" w:lineRule="auto"/>
        <w:widowControl w:val="off"/>
        <w:tabs>
          <w:tab w:val="left" w:pos="1134" w:leader="none"/>
        </w:tabs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о порядке проведения государственной итоговой аттестации обучающихся;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300" w:lineRule="auto"/>
        <w:widowControl w:val="off"/>
        <w:tabs>
          <w:tab w:val="left" w:pos="1134" w:leader="none"/>
        </w:tabs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б)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ab/>
        <w:t xml:space="preserve">об организации досрочных экзаменов для выпускников IX, XI (XII) классов;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300" w:lineRule="auto"/>
        <w:widowControl w:val="off"/>
        <w:tabs>
          <w:tab w:val="left" w:pos="1134" w:leader="none"/>
        </w:tabs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в)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ab/>
        <w:t xml:space="preserve">об организации и проведении государственной итоговой аттестации для обучающихся IX и XI (XII) классов с ограниченными возможностями здоровья;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300" w:lineRule="auto"/>
        <w:widowControl w:val="off"/>
        <w:tabs>
          <w:tab w:val="left" w:pos="1134" w:leader="none"/>
        </w:tabs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г)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ab/>
        <w:t xml:space="preserve">об организации повторного проведения экзаменов для выпускников, получивших на государственной итоговой аттестации неудовлетворительные отметки, и экзаменов для обучающихся, заболевших в период проведения государственной итоговой аттестации;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300" w:lineRule="auto"/>
        <w:widowControl w:val="off"/>
        <w:tabs>
          <w:tab w:val="left" w:pos="1134" w:leader="none"/>
        </w:tabs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д)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ab/>
        <w:t xml:space="preserve">о расписании государственной итоговой аттестации;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300" w:lineRule="auto"/>
        <w:widowControl w:val="off"/>
        <w:tabs>
          <w:tab w:val="left" w:pos="1134" w:leader="none"/>
        </w:tabs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ж)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ab/>
        <w:t xml:space="preserve">о месте и графике приема заявлений на участие в государственной итоговой аттестации;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300" w:lineRule="auto"/>
        <w:widowControl w:val="off"/>
        <w:tabs>
          <w:tab w:val="left" w:pos="1134" w:leader="none"/>
        </w:tabs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з)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ab/>
        <w:t xml:space="preserve">о порядке и сроках подачи апелляций;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300" w:lineRule="auto"/>
        <w:widowControl w:val="off"/>
        <w:tabs>
          <w:tab w:val="left" w:pos="1134" w:leader="none"/>
        </w:tabs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и)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ab/>
        <w:t xml:space="preserve">о порядке и сроках работы конфликтной комиссии;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300" w:lineRule="auto"/>
        <w:widowControl w:val="off"/>
        <w:tabs>
          <w:tab w:val="left" w:pos="1134" w:leader="none"/>
        </w:tabs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к)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ab/>
        <w:t xml:space="preserve">об организации процедуры награждения золотыми медалями "За особые успехи в учении";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contextualSpacing/>
        <w:ind w:firstLine="709"/>
        <w:jc w:val="both"/>
        <w:spacing w:after="0" w:line="30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л)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ab/>
        <w:t xml:space="preserve">о выдаче выпускникам IX классов аттестата об основном общем образовании, выпускникам XI (XII) классов - аттестата о среднем общем образовании.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contextualSpacing/>
        <w:ind w:firstLine="709"/>
        <w:jc w:val="both"/>
        <w:spacing w:after="0" w:line="30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необходимости заявителю готовится </w:t>
      </w:r>
      <w:r>
        <w:rPr>
          <w:rFonts w:ascii="Times New Roman" w:hAnsi="Times New Roman" w:cs="Times New Roman"/>
          <w:sz w:val="26"/>
          <w:szCs w:val="26"/>
        </w:rPr>
        <w:t xml:space="preserve">письменное </w:t>
      </w:r>
      <w:r>
        <w:rPr>
          <w:rFonts w:ascii="Times New Roman" w:hAnsi="Times New Roman" w:cs="Times New Roman"/>
          <w:sz w:val="26"/>
          <w:szCs w:val="26"/>
        </w:rPr>
        <w:t xml:space="preserve">уведомление </w:t>
      </w:r>
      <w:r>
        <w:rPr>
          <w:rFonts w:ascii="Times New Roman" w:hAnsi="Times New Roman" w:cs="Times New Roman"/>
          <w:sz w:val="26"/>
          <w:szCs w:val="26"/>
        </w:rPr>
        <w:t xml:space="preserve">в произвольной форме на бланке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порядке проведения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экзамена, а также информации из базы данных Нижегородской области об участниках и результатах единого государственного экзамена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pStyle w:val="680"/>
        <w:ind w:left="0" w:firstLine="708"/>
        <w:jc w:val="both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</w:t>
      </w:r>
      <w:r>
        <w:rPr>
          <w:rFonts w:ascii="Times New Roman" w:hAnsi="Times New Roman" w:cs="Times New Roman"/>
          <w:sz w:val="26"/>
          <w:szCs w:val="26"/>
        </w:rPr>
        <w:t xml:space="preserve">2</w:t>
      </w:r>
      <w:r>
        <w:rPr>
          <w:rFonts w:ascii="Times New Roman" w:hAnsi="Times New Roman" w:cs="Times New Roman"/>
          <w:sz w:val="26"/>
          <w:szCs w:val="26"/>
        </w:rPr>
        <w:t xml:space="preserve">. При обращении заявителя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об исправлении допущенных опечаток и ошибок в выданных в результате предоставления муниципальной услуги документах</w:t>
      </w:r>
      <w:r>
        <w:rPr>
          <w:rFonts w:ascii="Times New Roman" w:hAnsi="Times New Roman" w:cs="Times New Roman"/>
          <w:sz w:val="26"/>
          <w:szCs w:val="26"/>
        </w:rPr>
        <w:t xml:space="preserve"> результатами предоставления Услуги являются: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80"/>
        <w:ind w:left="0" w:firstLine="708"/>
        <w:jc w:val="both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2.3.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.1. Результатом административной процедуры является исправление доп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ущенных опечаток 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выданных в результате предоставления муниципальной услуги документах.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jc w:val="both"/>
        <w:spacing w:after="0" w:line="300" w:lineRule="auto"/>
        <w:tabs>
          <w:tab w:val="left" w:pos="709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2.4. Результаты предоставления Услуги могут быть получены </w:t>
      </w:r>
      <w:r>
        <w:rPr>
          <w:rFonts w:ascii="Times New Roman" w:hAnsi="Times New Roman" w:cs="Times New Roman"/>
          <w:sz w:val="26"/>
          <w:szCs w:val="26"/>
        </w:rPr>
        <w:t xml:space="preserve">в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в личном кабинете на ЕПГУ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путем направления на адрес электронной почты заявителя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jc w:val="both"/>
        <w:spacing w:after="160" w:line="300" w:lineRule="auto"/>
        <w:tabs>
          <w:tab w:val="left" w:pos="709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2.5. Срок предоставления Услуги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jc w:val="both"/>
        <w:spacing w:after="160" w:line="300" w:lineRule="auto"/>
        <w:tabs>
          <w:tab w:val="left" w:pos="709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Максимальный срок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предоставления муниципальной услуги не должен превышать 3 календарных дней с момента регистрации </w:t>
      </w:r>
      <w:r>
        <w:rPr>
          <w:rFonts w:ascii="Times New Roman" w:hAnsi="Times New Roman" w:cs="Times New Roman"/>
          <w:sz w:val="26"/>
          <w:szCs w:val="26"/>
        </w:rPr>
        <w:t xml:space="preserve">заявления и документов, необходимых для предоставления Услуги.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jc w:val="both"/>
        <w:spacing w:after="160" w:line="300" w:lineRule="auto"/>
        <w:tabs>
          <w:tab w:val="left" w:pos="709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Документы выдаются (направляются) заявителю в течение одного рабочего дня, следующего за днем подписания и регистрации документов (дополнительно указать в каком количестве).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300" w:lineRule="auto"/>
        <w:tabs>
          <w:tab w:val="left" w:pos="127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2.6. Размер платы, взимаемой с заявителя при предоставлении Услуги, и способы ее взимания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firstLine="709"/>
        <w:jc w:val="both"/>
        <w:spacing w:after="0" w:line="300" w:lineRule="auto"/>
        <w:tabs>
          <w:tab w:val="num" w:pos="127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Взимание государственной пошлины или иной платы за предоставление Услуги законодательством Российской Федерации не предусмотрено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firstLine="709"/>
        <w:jc w:val="both"/>
        <w:spacing w:after="160" w:line="300" w:lineRule="auto"/>
        <w:tabs>
          <w:tab w:val="num" w:pos="127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2.7. Максимальный срок ожидания в очереди при подаче заявителем запроса и при получении результата о предоставлении Услуги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firstLine="709"/>
        <w:jc w:val="both"/>
        <w:spacing w:after="160" w:line="300" w:lineRule="auto"/>
        <w:tabs>
          <w:tab w:val="num" w:pos="127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Максимальный срок ожидания в очереди при подаче заявления, уведомления </w:t>
      </w:r>
      <w:r>
        <w:rPr>
          <w:rFonts w:ascii="Times New Roman" w:hAnsi="Times New Roman" w:cs="Times New Roman"/>
          <w:sz w:val="26"/>
          <w:szCs w:val="26"/>
        </w:rPr>
        <w:t xml:space="preserve">или получении результата Услуги </w:t>
      </w:r>
      <w:r>
        <w:rPr>
          <w:rFonts w:ascii="Times New Roman" w:hAnsi="Times New Roman" w:cs="Times New Roman"/>
          <w:sz w:val="26"/>
          <w:szCs w:val="26"/>
        </w:rPr>
        <w:t xml:space="preserve">при непосредственном обращении в Администрацию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не должен превышать 30 </w:t>
      </w:r>
      <w:r>
        <w:rPr>
          <w:rFonts w:ascii="Times New Roman" w:hAnsi="Times New Roman" w:cs="Times New Roman"/>
          <w:sz w:val="26"/>
          <w:szCs w:val="26"/>
        </w:rPr>
        <w:t xml:space="preserve">минут.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firstLine="709"/>
        <w:jc w:val="both"/>
        <w:spacing w:after="160" w:line="300" w:lineRule="auto"/>
        <w:tabs>
          <w:tab w:val="num" w:pos="127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2.8. Срок регистрации </w:t>
      </w:r>
      <w:r>
        <w:rPr>
          <w:rFonts w:ascii="Times New Roman" w:hAnsi="Times New Roman" w:cs="Times New Roman"/>
          <w:sz w:val="26"/>
          <w:szCs w:val="26"/>
        </w:rPr>
        <w:t xml:space="preserve">запроса заявителя о предоставлении Услуги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jc w:val="both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Срок регистрации </w:t>
      </w:r>
      <w:r>
        <w:rPr>
          <w:rFonts w:ascii="Times New Roman" w:hAnsi="Times New Roman" w:cs="Times New Roman"/>
          <w:sz w:val="26"/>
          <w:szCs w:val="26"/>
        </w:rPr>
        <w:t xml:space="preserve">заявления</w:t>
      </w:r>
      <w:r>
        <w:rPr>
          <w:rFonts w:ascii="Times New Roman" w:hAnsi="Times New Roman" w:cs="Times New Roman"/>
          <w:sz w:val="26"/>
          <w:szCs w:val="26"/>
        </w:rPr>
        <w:t xml:space="preserve"> и документов, необходимых для предоставления Услуги, </w:t>
      </w:r>
      <w:r>
        <w:rPr>
          <w:rFonts w:ascii="Times New Roman" w:hAnsi="Times New Roman" w:cs="Times New Roman"/>
          <w:sz w:val="26"/>
          <w:szCs w:val="26"/>
        </w:rPr>
        <w:t xml:space="preserve">в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составляет </w:t>
      </w:r>
      <w:r>
        <w:rPr>
          <w:rFonts w:ascii="Times New Roman" w:hAnsi="Times New Roman" w:cs="Times New Roman"/>
          <w:sz w:val="26"/>
          <w:szCs w:val="26"/>
        </w:rPr>
        <w:t xml:space="preserve">1 рабочий день </w:t>
      </w:r>
      <w:r>
        <w:rPr>
          <w:rFonts w:ascii="Times New Roman" w:hAnsi="Times New Roman" w:cs="Times New Roman"/>
          <w:sz w:val="26"/>
          <w:szCs w:val="26"/>
        </w:rPr>
        <w:t xml:space="preserve">с даты подачи </w:t>
      </w:r>
      <w:r>
        <w:rPr>
          <w:rFonts w:ascii="Times New Roman" w:hAnsi="Times New Roman" w:cs="Times New Roman"/>
          <w:sz w:val="26"/>
          <w:szCs w:val="26"/>
        </w:rPr>
        <w:t xml:space="preserve">заявления</w:t>
      </w:r>
      <w:r>
        <w:rPr>
          <w:rFonts w:ascii="Times New Roman" w:hAnsi="Times New Roman" w:cs="Times New Roman"/>
          <w:sz w:val="26"/>
          <w:szCs w:val="26"/>
        </w:rPr>
        <w:t xml:space="preserve"> и документов, необходимых для предоставления Услуги, указанным способом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2.9. </w:t>
      </w:r>
      <w:r>
        <w:rPr>
          <w:rFonts w:ascii="Times New Roman" w:hAnsi="Times New Roman" w:cs="Times New Roman"/>
          <w:sz w:val="26"/>
          <w:szCs w:val="26"/>
        </w:rPr>
        <w:t xml:space="preserve">Требования к помещениям, в которых предоставляется Услуга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firstLine="709"/>
        <w:jc w:val="both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Требования, которым должны соответствовать помещения, в которых предоставляется Услуга, в том числе зал ожидания, места дл</w:t>
      </w:r>
      <w:r>
        <w:rPr>
          <w:rFonts w:ascii="Times New Roman" w:hAnsi="Times New Roman" w:cs="Times New Roman"/>
          <w:sz w:val="26"/>
          <w:szCs w:val="26"/>
        </w:rPr>
        <w:t xml:space="preserve">я заполнения запросов о предоставлении Услуги, информационные стенды с образцами их заполнения и перечнем документов и (или) информации, необходимых для предоставления Услуги, а также требования к обеспечению доступности для инвалидов указанных объектов в </w:t>
      </w:r>
      <w:r>
        <w:rPr>
          <w:rFonts w:ascii="Times New Roman" w:hAnsi="Times New Roman" w:cs="Times New Roman"/>
          <w:sz w:val="26"/>
          <w:szCs w:val="26"/>
        </w:rPr>
        <w:t xml:space="preserve">соответствии с законодательством Российской Федерации о социальной защите инвалидов размещаются на официальном сайте администрации.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firstLine="709"/>
        <w:jc w:val="both"/>
        <w:spacing w:after="160" w:line="30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2.10. Показатели качества и доступности Услуги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firstLine="709"/>
        <w:jc w:val="both"/>
        <w:spacing w:after="160" w:line="30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Перечень показателей качества и доступности Услуги, в том числе о доступности электронных форм документов, необходимых для предоставления У</w:t>
      </w:r>
      <w:r>
        <w:rPr>
          <w:rFonts w:ascii="Times New Roman" w:hAnsi="Times New Roman" w:cs="Times New Roman"/>
          <w:sz w:val="26"/>
          <w:szCs w:val="26"/>
        </w:rPr>
        <w:t xml:space="preserve">слуги, возможности подачи запроса на получение Услуги и документов в электронной форме, своевременности предоставления Услуги (отсутствии нарушений сроков предоставления Услуги), предоставлении Услуги в соответствии с вариантом предоставления Услуги, досту</w:t>
      </w:r>
      <w:r>
        <w:rPr>
          <w:rFonts w:ascii="Times New Roman" w:hAnsi="Times New Roman" w:cs="Times New Roman"/>
          <w:sz w:val="26"/>
          <w:szCs w:val="26"/>
        </w:rPr>
        <w:t xml:space="preserve">пности инструментов совершения в электронном виде платежей, необходимых для получения Услуги, удобстве информирования заявителя о ходе предоставления Услуги, а также получения результата предоставления Услуги размещается на официальном сайте Администрации.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firstLine="709"/>
        <w:jc w:val="both"/>
        <w:keepLines/>
        <w:keepNext/>
        <w:spacing w:after="240" w:line="300" w:lineRule="auto"/>
        <w:rPr>
          <w:rFonts w:ascii="Times New Roman" w:hAnsi="Times New Roman" w:cs="Times New Roman"/>
          <w:sz w:val="26"/>
          <w:szCs w:val="26"/>
        </w:rPr>
        <w:outlineLvl w:val="1"/>
      </w:pPr>
      <w:r>
        <w:rPr>
          <w:rFonts w:ascii="Times New Roman" w:hAnsi="Times New Roman" w:cs="Times New Roman"/>
          <w:sz w:val="26"/>
          <w:szCs w:val="26"/>
        </w:rPr>
        <w:t xml:space="preserve">2.11. Иные требования к предоставлению Услуги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firstLine="709"/>
        <w:jc w:val="both"/>
        <w:spacing w:line="300" w:lineRule="auto"/>
        <w:tabs>
          <w:tab w:val="num" w:pos="127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firstLine="709"/>
        <w:jc w:val="both"/>
        <w:spacing w:line="300" w:lineRule="auto"/>
        <w:tabs>
          <w:tab w:val="num" w:pos="127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Информационная система, используемая для предоставления Услуги – </w:t>
      </w:r>
      <w:r>
        <w:rPr>
          <w:rFonts w:ascii="Times New Roman" w:hAnsi="Times New Roman" w:cs="Times New Roman"/>
          <w:sz w:val="26"/>
          <w:szCs w:val="26"/>
        </w:rPr>
        <w:t xml:space="preserve">единая система межведомственного электронного взаимодействия</w:t>
      </w:r>
      <w:r>
        <w:rPr>
          <w:rStyle w:val="679"/>
          <w:rFonts w:ascii="Times New Roman" w:hAnsi="Times New Roman" w:cs="Times New Roman"/>
          <w:sz w:val="26"/>
          <w:szCs w:val="26"/>
        </w:rPr>
        <w:footnoteReference w:id="2"/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firstLine="709"/>
        <w:jc w:val="both"/>
        <w:spacing w:line="300" w:lineRule="auto"/>
        <w:tabs>
          <w:tab w:val="num" w:pos="127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Если несовершеннолетний заявитель в момент подачи запроса о предоставлении Услуги выразил желание получить результат Услуги лично, то законному представителю несовершеннолетнего, не являющемуся заявителем, предоставление результатов Услуги невозможно.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300" w:lineRule="auto"/>
        <w:tabs>
          <w:tab w:val="left" w:pos="127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услуги в отношении несовершеннолетнего, оформ</w:t>
      </w:r>
      <w:r>
        <w:rPr>
          <w:rFonts w:ascii="Times New Roman" w:hAnsi="Times New Roman" w:cs="Times New Roman"/>
          <w:sz w:val="26"/>
          <w:szCs w:val="26"/>
        </w:rPr>
        <w:t xml:space="preserve">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</w:t>
      </w:r>
      <w:r>
        <w:rPr>
          <w:rFonts w:ascii="Times New Roman" w:hAnsi="Times New Roman" w:cs="Times New Roman"/>
          <w:sz w:val="26"/>
          <w:szCs w:val="26"/>
        </w:rPr>
        <w:t xml:space="preserve">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300" w:lineRule="auto"/>
        <w:tabs>
          <w:tab w:val="left" w:pos="127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2.12. Исчерпывающий перечень документов, необходимых для предоставления Услуги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300" w:lineRule="auto"/>
        <w:tabs>
          <w:tab w:val="left" w:pos="127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 о приведении исчерпывающего перечня документов, необходимых в соответствии с законодательными и иными нормативными правовыми актами для предоставления Услуги, указаны в приложении 3 Административного регламента.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300" w:lineRule="auto"/>
        <w:tabs>
          <w:tab w:val="left" w:pos="127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2.13. Исчерпывающий перечень оснований для отказа в приеме </w:t>
      </w:r>
      <w:r>
        <w:rPr>
          <w:rFonts w:ascii="Times New Roman" w:hAnsi="Times New Roman" w:cs="Times New Roman"/>
          <w:sz w:val="26"/>
          <w:szCs w:val="26"/>
        </w:rPr>
        <w:t xml:space="preserve">заявления</w:t>
      </w:r>
      <w:r>
        <w:rPr>
          <w:rFonts w:ascii="Times New Roman" w:hAnsi="Times New Roman" w:cs="Times New Roman"/>
          <w:sz w:val="26"/>
          <w:szCs w:val="26"/>
        </w:rPr>
        <w:t xml:space="preserve"> и документов, необходимых для предоставления Услуги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Оснований для отказа заявителю в приеме документов, необходимых для предоставления муниципальной услуги, не имеется.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2.14. </w:t>
      </w:r>
      <w:r>
        <w:rPr>
          <w:rFonts w:ascii="Times New Roman" w:hAnsi="Times New Roman" w:cs="Times New Roman"/>
          <w:bCs/>
          <w:sz w:val="26"/>
          <w:szCs w:val="26"/>
        </w:rPr>
        <w:t xml:space="preserve">Исчерпывающий перечень оснований для приостановления предоставления Услуги или отказа в предоставлении Услуги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Основанием для приостановления предоставления Услуги законодательством Российской Федерации не предусмотрены.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2.15. Исчерпывающий перечень оснований </w:t>
      </w:r>
      <w:r>
        <w:rPr>
          <w:rFonts w:ascii="Times New Roman" w:hAnsi="Times New Roman" w:cs="Times New Roman"/>
          <w:sz w:val="26"/>
          <w:szCs w:val="26"/>
        </w:rPr>
        <w:t xml:space="preserve">для отказа в предоставлении Услуги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Основания для отказа в предоставлении Услуги законодательством Российской Федерации не предусмотрены.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jc w:val="center"/>
        <w:keepLines/>
        <w:keepNext/>
        <w:spacing w:before="480" w:after="240"/>
        <w:rPr>
          <w:rFonts w:ascii="Times New Roman" w:hAnsi="Times New Roman" w:cs="Times New Roman"/>
          <w:b/>
          <w:bCs/>
          <w:sz w:val="26"/>
          <w:szCs w:val="26"/>
        </w:rPr>
        <w:outlineLvl w:val="1"/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jc w:val="center"/>
        <w:keepLines/>
        <w:keepNext/>
        <w:spacing w:after="0" w:line="300" w:lineRule="auto"/>
        <w:rPr>
          <w:rFonts w:ascii="Times New Roman" w:hAnsi="Times New Roman" w:cs="Times New Roman"/>
          <w:b/>
          <w:sz w:val="26"/>
          <w:szCs w:val="26"/>
        </w:rPr>
        <w:outlineLvl w:val="0"/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III</w:t>
      </w:r>
      <w:r>
        <w:rPr>
          <w:rFonts w:ascii="Times New Roman" w:hAnsi="Times New Roman" w:cs="Times New Roman"/>
          <w:sz w:val="26"/>
          <w:szCs w:val="26"/>
        </w:rPr>
        <w:t xml:space="preserve">. Состав, последовательность и сроки выполнения административных процедур</w:t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contextualSpacing/>
        <w:jc w:val="both"/>
        <w:spacing w:line="300" w:lineRule="auto"/>
        <w:tabs>
          <w:tab w:val="num" w:pos="567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3.1. Административные процедуры, осуществляемые при предоставлении Услуги: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numPr>
          <w:ilvl w:val="1"/>
          <w:numId w:val="3"/>
        </w:numPr>
        <w:contextualSpacing/>
        <w:ind w:left="0" w:firstLine="710"/>
        <w:jc w:val="both"/>
        <w:spacing w:after="0" w:line="300" w:lineRule="auto"/>
        <w:tabs>
          <w:tab w:val="left" w:pos="1021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прием заявления и документов и (или) информации, необходимых для предоставления Услуги</w:t>
      </w:r>
      <w:r>
        <w:rPr>
          <w:rFonts w:ascii="Times New Roman" w:hAnsi="Times New Roman" w:cs="Times New Roman"/>
          <w:sz w:val="26"/>
          <w:szCs w:val="26"/>
        </w:rPr>
        <w:t xml:space="preserve">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numPr>
          <w:ilvl w:val="1"/>
          <w:numId w:val="3"/>
        </w:numPr>
        <w:contextualSpacing/>
        <w:ind w:left="0" w:firstLine="709"/>
        <w:jc w:val="both"/>
        <w:spacing w:after="0" w:line="300" w:lineRule="auto"/>
        <w:tabs>
          <w:tab w:val="left" w:pos="1021" w:leader="none"/>
          <w:tab w:val="num" w:pos="1304" w:leader="none"/>
          <w:tab w:val="clear" w:pos="2014" w:leader="none"/>
        </w:tabs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межведомственное информационное взаимодействие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;</w:t>
      </w:r>
      <w:r>
        <w:rPr>
          <w:rFonts w:ascii="Times New Roman" w:hAnsi="Times New Roman" w:cs="Times New Roman"/>
          <w:sz w:val="26"/>
          <w:szCs w:val="26"/>
          <w:lang w:val="en-US"/>
        </w:rPr>
      </w:r>
    </w:p>
    <w:p>
      <w:pPr>
        <w:numPr>
          <w:ilvl w:val="1"/>
          <w:numId w:val="3"/>
        </w:numPr>
        <w:contextualSpacing/>
        <w:ind w:left="0" w:firstLine="709"/>
        <w:jc w:val="both"/>
        <w:spacing w:after="0" w:line="300" w:lineRule="auto"/>
        <w:tabs>
          <w:tab w:val="left" w:pos="1021" w:leader="none"/>
          <w:tab w:val="num" w:pos="1304" w:leader="none"/>
          <w:tab w:val="clear" w:pos="2014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перечень оснований для приостановления предоставления Услуги;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numPr>
          <w:ilvl w:val="1"/>
          <w:numId w:val="3"/>
        </w:numPr>
        <w:contextualSpacing/>
        <w:ind w:left="0" w:firstLine="709"/>
        <w:jc w:val="both"/>
        <w:spacing w:after="0" w:line="300" w:lineRule="auto"/>
        <w:tabs>
          <w:tab w:val="left" w:pos="1021" w:leader="none"/>
          <w:tab w:val="num" w:pos="1304" w:leader="none"/>
          <w:tab w:val="clear" w:pos="2014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принятие решения о предоставлении (об отказе в предоставлении) Услуги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numPr>
          <w:ilvl w:val="1"/>
          <w:numId w:val="3"/>
        </w:numPr>
        <w:contextualSpacing/>
        <w:ind w:left="0" w:firstLine="709"/>
        <w:jc w:val="both"/>
        <w:spacing w:after="0" w:line="300" w:lineRule="auto"/>
        <w:tabs>
          <w:tab w:val="left" w:pos="1021" w:leader="none"/>
          <w:tab w:val="num" w:pos="1304" w:leader="none"/>
          <w:tab w:val="clear" w:pos="2014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предоставление результата Услуги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keepLines/>
        <w:keepNext/>
        <w:spacing w:after="0" w:line="300" w:lineRule="auto"/>
        <w:rPr>
          <w:rFonts w:ascii="Times New Roman" w:hAnsi="Times New Roman" w:cs="Times New Roman"/>
          <w:sz w:val="26"/>
          <w:szCs w:val="26"/>
        </w:rPr>
        <w:outlineLvl w:val="1"/>
      </w:pPr>
      <w:r>
        <w:rPr>
          <w:rFonts w:ascii="Times New Roman" w:hAnsi="Times New Roman" w:cs="Times New Roman"/>
          <w:sz w:val="26"/>
          <w:szCs w:val="26"/>
        </w:rPr>
        <w:t xml:space="preserve">3.2. Профилирование заявителя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jc w:val="both"/>
        <w:spacing w:after="0" w:line="300" w:lineRule="auto"/>
        <w:tabs>
          <w:tab w:val="num" w:pos="567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3.2.1. Признаки заявителя определяются путем профилирования, осуществляемого в соответствии с приложением № 2 настоящего Административного регламента.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jc w:val="both"/>
        <w:spacing w:after="0" w:line="300" w:lineRule="auto"/>
        <w:tabs>
          <w:tab w:val="num" w:pos="567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3.2.2. При профилировании определяется категория заявителя, устанавливается результат Услуги, за предоставлением которого он обратился, а также признаки заявителя.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firstLine="709"/>
        <w:jc w:val="both"/>
        <w:spacing w:line="300" w:lineRule="auto"/>
        <w:tabs>
          <w:tab w:val="num" w:pos="127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Профилирование осуществляется </w:t>
      </w:r>
      <w:r>
        <w:rPr>
          <w:rFonts w:ascii="Times New Roman" w:hAnsi="Times New Roman" w:cs="Times New Roman"/>
          <w:sz w:val="26"/>
          <w:szCs w:val="26"/>
        </w:rPr>
        <w:t xml:space="preserve">посредством </w:t>
      </w:r>
      <w:r>
        <w:rPr>
          <w:rFonts w:ascii="Times New Roman" w:hAnsi="Times New Roman" w:cs="Times New Roman"/>
          <w:sz w:val="26"/>
          <w:szCs w:val="26"/>
          <w:lang w:bidi="ru-RU"/>
        </w:rPr>
        <w:t xml:space="preserve">ЕПГУ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в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firstLine="709"/>
        <w:jc w:val="both"/>
        <w:spacing w:line="300" w:lineRule="auto"/>
        <w:tabs>
          <w:tab w:val="num" w:pos="127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3.2.3.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jc w:val="both"/>
        <w:spacing w:line="300" w:lineRule="auto"/>
        <w:tabs>
          <w:tab w:val="num" w:pos="567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3.3. </w:t>
      </w:r>
      <w:r>
        <w:rPr>
          <w:rFonts w:ascii="Times New Roman" w:hAnsi="Times New Roman" w:cs="Times New Roman"/>
          <w:sz w:val="26"/>
          <w:szCs w:val="26"/>
        </w:rPr>
        <w:t xml:space="preserve">Прием заявления и документов и (или) информации, необходимых для предоставления Услуги.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Представление заявителем документов и </w:t>
      </w:r>
      <w:r>
        <w:rPr>
          <w:rFonts w:ascii="Times New Roman" w:hAnsi="Times New Roman" w:cs="Times New Roman"/>
          <w:sz w:val="26"/>
          <w:szCs w:val="26"/>
        </w:rPr>
        <w:t xml:space="preserve">заявления</w:t>
      </w:r>
      <w:r>
        <w:rPr>
          <w:rFonts w:ascii="Times New Roman" w:hAnsi="Times New Roman" w:cs="Times New Roman"/>
          <w:sz w:val="26"/>
          <w:szCs w:val="26"/>
        </w:rPr>
        <w:t xml:space="preserve"> осуществляется </w:t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hAnsi="Times New Roman" w:cs="Times New Roman"/>
          <w:sz w:val="26"/>
          <w:szCs w:val="26"/>
          <w:lang w:bidi="ru-RU"/>
        </w:rPr>
        <w:t xml:space="preserve">ЕПГУ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в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jc w:val="both"/>
        <w:spacing w:after="0" w:line="30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3.4. Исчерпывающий перечень документов, подлежащих представлению заявителем </w:t>
      </w:r>
      <w:r>
        <w:rPr>
          <w:rFonts w:ascii="Times New Roman" w:hAnsi="Times New Roman" w:cs="Times New Roman"/>
          <w:bCs/>
          <w:sz w:val="26"/>
          <w:szCs w:val="26"/>
        </w:rPr>
        <w:t xml:space="preserve">при подаче заявления в обязательном порядке, приведены в приложении № 3 настоящего Административного регламента. </w:t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ind w:firstLine="708"/>
        <w:jc w:val="both"/>
        <w:spacing w:after="0"/>
        <w:widowControl w:val="o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Запрещается требовать от заявителя: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- представления документов и информации, которые находятся в распоряжении органов, предоставляющих муниципальную услугу, ины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х органов местного самоуправления, государственных органов и организаций, в соответствии с нормативными правовыми актами Российской Федерации, Нижегородской области, органов местного самоуправления муниципального округа город Шахунья Нижегородской области.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r>
    </w:p>
    <w:p>
      <w:pPr>
        <w:ind w:firstLine="709"/>
        <w:jc w:val="both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3.5. Исче</w:t>
      </w:r>
      <w:r>
        <w:rPr>
          <w:rFonts w:ascii="Times New Roman" w:hAnsi="Times New Roman" w:cs="Times New Roman"/>
          <w:sz w:val="26"/>
          <w:szCs w:val="26"/>
        </w:rPr>
        <w:t xml:space="preserve">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действующим законодательством Российской Федерации не предусмотрен.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30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3.6. Межведомственное информационное взаимодействие</w:t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ind w:firstLine="709"/>
        <w:jc w:val="both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получения Услуги сведения могут быть запрошены из единого федерального информационного регистра, содержащего сведения о </w:t>
      </w:r>
      <w:r>
        <w:rPr>
          <w:rFonts w:ascii="Times New Roman" w:hAnsi="Times New Roman" w:cs="Times New Roman"/>
          <w:sz w:val="26"/>
          <w:szCs w:val="26"/>
        </w:rPr>
        <w:t xml:space="preserve">населении Российской Федерации, в порядке, предусмотренном постановлением Правительства Российской Федерации от 09.10.2021 №1723 «Об утверждении Правил предоставления сведений, содержащихся в едином информационном регистре, содержащем сведения о населении </w:t>
      </w:r>
      <w:r>
        <w:rPr>
          <w:rFonts w:ascii="Times New Roman" w:hAnsi="Times New Roman" w:cs="Times New Roman"/>
          <w:sz w:val="26"/>
          <w:szCs w:val="26"/>
        </w:rPr>
        <w:t xml:space="preserve">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Федерации» в составе: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сведения о гражданстве физического лица;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300" w:lineRule="auto"/>
        <w:tabs>
          <w:tab w:val="left" w:pos="851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идентификаторы сведений о докум</w:t>
      </w:r>
      <w:r>
        <w:rPr>
          <w:rFonts w:ascii="Times New Roman" w:hAnsi="Times New Roman" w:cs="Times New Roman"/>
          <w:sz w:val="26"/>
          <w:szCs w:val="26"/>
        </w:rPr>
        <w:t xml:space="preserve">енте, удостоверяющем личность гражданина Российской Федерации на территории Российской Федерации (в том числе в отношении документов, удостоверяющих личность гражданина Российской Федерации, признанных недействительными на территории Российской Федерации);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идентификаторы сведений о регистрации граждан Российской Федерации по месту пребывания в пределах Российской Федерации;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сведения о государственной регистрации рождения;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сведения о семейном положении физического лица;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сведения о государственной регистрации смерти.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3.7. Перечень оснований для отказа заявителю в приеме заявления и документов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Оснований для отказа заявителю в приеме заявления и документов, необходимых для предоставления муниципальной услуги, не имеется</w:t>
      </w:r>
      <w:r>
        <w:rPr>
          <w:rFonts w:ascii="Times New Roman" w:hAnsi="Times New Roman" w:cs="Times New Roman"/>
          <w:bCs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jc w:val="both"/>
        <w:spacing w:after="0" w:line="300" w:lineRule="auto"/>
        <w:tabs>
          <w:tab w:val="num" w:pos="709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Услуга не предусматривает возможности приема </w:t>
      </w:r>
      <w:r>
        <w:rPr>
          <w:rFonts w:ascii="Times New Roman" w:hAnsi="Times New Roman" w:cs="Times New Roman"/>
          <w:sz w:val="26"/>
          <w:szCs w:val="26"/>
        </w:rPr>
        <w:t xml:space="preserve">заявления</w:t>
      </w:r>
      <w:r>
        <w:rPr>
          <w:rFonts w:ascii="Times New Roman" w:hAnsi="Times New Roman" w:cs="Times New Roman"/>
          <w:sz w:val="26"/>
          <w:szCs w:val="26"/>
        </w:rPr>
        <w:t xml:space="preserve"> и документов, необходимых для предоставления Услуги, по выбору заявителя, независимо от его места жительства или места пребывания.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firstLine="710"/>
        <w:jc w:val="both"/>
        <w:spacing w:after="0" w:line="300" w:lineRule="auto"/>
        <w:tabs>
          <w:tab w:val="num" w:pos="127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3.8. Перечень оснований для приостановления предоставления Услуги.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Основанием для приостановления предоставления Услуги является нарушение требований к оформлению заявления и предоставление документов не в полном объеме.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Заявителю в течение 3 рабочих дней со дня регистрации заявления направляется уведомление о необходимости устранения выявленных нарушений и (или) предоставления документов, которые отсутствуют.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течение 3 рабочих дней со дня предоставления заявителем надлежащим образом оформленного заявления и в полном объеме прилагаемых к нему документов Администрация принимает решение о рассмотрении заявления и прилагаемых к нему документов.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3.9. Принятие решения об отказе в предоставлении Услуги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firstLine="709"/>
        <w:jc w:val="both"/>
        <w:spacing w:after="0" w:line="300" w:lineRule="auto"/>
        <w:tabs>
          <w:tab w:val="num" w:pos="127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Основания для отказа в предоставлении Услуги законодательством Российской Федерации не предусмотрены.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jc w:val="both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3.10. Предоставление результата Услуги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firstLine="709"/>
        <w:jc w:val="both"/>
        <w:spacing w:after="160" w:line="300" w:lineRule="auto"/>
        <w:tabs>
          <w:tab w:val="num" w:pos="567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Результат предоставления Услуги может быть получен заявителем </w:t>
      </w:r>
      <w:r>
        <w:rPr>
          <w:rFonts w:ascii="Times New Roman" w:hAnsi="Times New Roman" w:cs="Times New Roman"/>
          <w:sz w:val="26"/>
          <w:szCs w:val="26"/>
        </w:rPr>
        <w:t xml:space="preserve">посредством почтового отправления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в личном кабинете на </w:t>
      </w:r>
      <w:r>
        <w:rPr>
          <w:rFonts w:ascii="Times New Roman" w:hAnsi="Times New Roman" w:cs="Times New Roman"/>
          <w:sz w:val="26"/>
          <w:szCs w:val="26"/>
          <w:lang w:bidi="ru-RU"/>
        </w:rPr>
        <w:t xml:space="preserve">ЕПГУ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в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по электронной почте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firstLine="709"/>
        <w:jc w:val="both"/>
        <w:spacing w:after="160" w:line="300" w:lineRule="auto"/>
        <w:tabs>
          <w:tab w:val="num" w:pos="127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Предоставление результата Услуги осуществляется в срок, не превышающий трех рабочих дней со дня принятия решения о предоставлении Услуги.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jc w:val="both"/>
        <w:spacing w:after="0" w:line="300" w:lineRule="auto"/>
        <w:shd w:val="clear" w:color="auto" w:fill="ffff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Результат предоставления Услуги не может быть предоставлен по выбору заявителя независимо от его места жительства или места пребывания.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300" w:lineRule="auto"/>
        <w:tabs>
          <w:tab w:val="left" w:pos="1701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3.12. Услуга в упреждающем (</w:t>
      </w:r>
      <w:r>
        <w:rPr>
          <w:rFonts w:ascii="Times New Roman" w:hAnsi="Times New Roman" w:cs="Times New Roman"/>
          <w:sz w:val="26"/>
          <w:szCs w:val="26"/>
        </w:rPr>
        <w:t xml:space="preserve">проактивном</w:t>
      </w:r>
      <w:r>
        <w:rPr>
          <w:rFonts w:ascii="Times New Roman" w:hAnsi="Times New Roman" w:cs="Times New Roman"/>
          <w:sz w:val="26"/>
          <w:szCs w:val="26"/>
        </w:rPr>
        <w:t xml:space="preserve">) режиме не предоставляется.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300" w:lineRule="auto"/>
        <w:tabs>
          <w:tab w:val="left" w:pos="1701" w:leader="none"/>
        </w:tabs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val="en-US"/>
        </w:rPr>
        <w:t xml:space="preserve">IV</w:t>
      </w:r>
      <w:r>
        <w:rPr>
          <w:rFonts w:ascii="Times New Roman" w:hAnsi="Times New Roman" w:cs="Times New Roman"/>
          <w:bCs/>
          <w:sz w:val="26"/>
          <w:szCs w:val="26"/>
        </w:rPr>
        <w:t xml:space="preserve">. Способы информирования заявителя об изменении статуса рассмотрения запроса о предоставлении Услуги</w:t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jc w:val="center"/>
        <w:spacing w:after="0" w:line="300" w:lineRule="auto"/>
        <w:tabs>
          <w:tab w:val="left" w:pos="1701" w:leader="none"/>
        </w:tabs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jc w:val="both"/>
        <w:spacing w:after="0" w:line="300" w:lineRule="auto"/>
        <w:tabs>
          <w:tab w:val="left" w:pos="709" w:leader="none"/>
          <w:tab w:val="left" w:pos="1701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4.1. При оказании услуги для заявителя доступны следующие способы информирования об изменении статуса запроса о предоставлении Услуги: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300" w:lineRule="auto"/>
        <w:tabs>
          <w:tab w:val="left" w:pos="709" w:leader="none"/>
          <w:tab w:val="left" w:pos="1701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а) при личном обращении в Администрацию;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300" w:lineRule="auto"/>
        <w:tabs>
          <w:tab w:val="left" w:pos="709" w:leader="none"/>
          <w:tab w:val="left" w:pos="1701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б) посредством телефонной связи Администрации;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300" w:lineRule="auto"/>
        <w:tabs>
          <w:tab w:val="left" w:pos="709" w:leader="none"/>
          <w:tab w:val="left" w:pos="1701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в) посредством электронной почты Администрации;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300" w:lineRule="auto"/>
        <w:tabs>
          <w:tab w:val="left" w:pos="709" w:leader="none"/>
          <w:tab w:val="left" w:pos="1701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г) посредством личного кабинета через </w:t>
      </w:r>
      <w:r>
        <w:rPr>
          <w:rFonts w:ascii="Times New Roman" w:hAnsi="Times New Roman" w:cs="Times New Roman"/>
          <w:sz w:val="26"/>
          <w:szCs w:val="26"/>
          <w:lang w:bidi="ru-RU"/>
        </w:rPr>
        <w:t xml:space="preserve">Интернет-портал </w:t>
      </w:r>
      <w:r>
        <w:rPr>
          <w:rFonts w:ascii="Times New Roman" w:hAnsi="Times New Roman" w:cs="Times New Roman"/>
          <w:sz w:val="26"/>
          <w:szCs w:val="26"/>
        </w:rPr>
        <w:t xml:space="preserve">Нижегородской</w:t>
      </w:r>
      <w:r>
        <w:rPr>
          <w:rFonts w:ascii="Times New Roman" w:hAnsi="Times New Roman" w:cs="Times New Roman"/>
          <w:sz w:val="26"/>
          <w:szCs w:val="26"/>
          <w:lang w:bidi="ru-RU"/>
        </w:rPr>
        <w:t xml:space="preserve"> области</w:t>
      </w:r>
      <w:r>
        <w:rPr>
          <w:rFonts w:ascii="Times New Roman" w:hAnsi="Times New Roman" w:cs="Times New Roman"/>
          <w:sz w:val="26"/>
          <w:szCs w:val="26"/>
        </w:rPr>
        <w:t xml:space="preserve"> (в случае подачи запроса).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r>
    </w:p>
    <w:p>
      <w:pPr>
        <w:ind w:left="4962"/>
        <w:jc w:val="center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4962"/>
        <w:jc w:val="center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администрации муниципального округа город Шахунья Нижегородской области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4962"/>
        <w:jc w:val="center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_________________ № 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условных обозначений и сокращений</w:t>
      </w:r>
      <w:r>
        <w:rPr>
          <w:rFonts w:ascii="Times New Roman" w:hAnsi="Times New Roman" w:cs="Times New Roman"/>
          <w:sz w:val="24"/>
          <w:szCs w:val="24"/>
        </w:rPr>
      </w:r>
    </w:p>
    <w:p>
      <w:r/>
      <w:r/>
    </w:p>
    <w:tbl>
      <w:tblPr>
        <w:tblStyle w:val="683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6237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Административный регламент</w:t>
            </w:r>
            <w:r>
              <w:rPr>
                <w:sz w:val="24"/>
                <w:szCs w:val="24"/>
              </w:rPr>
            </w:r>
          </w:p>
        </w:tc>
        <w:tc>
          <w:tcPr>
            <w:tcW w:w="623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Административный регламент администрации муниципального округа город Шахунья Нижегородской области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</w:p>
        </w:tc>
        <w:tc>
          <w:tcPr>
            <w:tcW w:w="623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услуга «</w:t>
            </w:r>
            <w:r>
              <w:rPr>
                <w:bCs/>
                <w:sz w:val="24"/>
                <w:szCs w:val="24"/>
              </w:rPr>
              <w:t xml:space="preserve">Предоставление информации о порядке проведения государственной итоговой аттестации обучающихся, </w:t>
            </w:r>
            <w:r>
              <w:rPr>
                <w:bCs/>
                <w:sz w:val="24"/>
                <w:szCs w:val="24"/>
              </w:rPr>
              <w:t xml:space="preserve">освоивших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базы данных Нижегородской области об участниках и результатах единого государственного экзамена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 xml:space="preserve">ЕПГУ</w:t>
            </w:r>
            <w:r>
              <w:rPr>
                <w:sz w:val="24"/>
                <w:szCs w:val="24"/>
              </w:rPr>
            </w:r>
          </w:p>
        </w:tc>
        <w:tc>
          <w:tcPr>
            <w:tcW w:w="623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 xml:space="preserve">Федеральная государственная информационная система «Единый портал государственных и муниципальных услуг (функций)»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 xml:space="preserve">ИПГУ</w:t>
            </w:r>
            <w:r>
              <w:rPr>
                <w:sz w:val="24"/>
                <w:szCs w:val="24"/>
              </w:rPr>
            </w:r>
          </w:p>
        </w:tc>
        <w:tc>
          <w:tcPr>
            <w:tcW w:w="623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 xml:space="preserve">Официальный сайт «Интернет-портал государственных и муниципальных услуг </w:t>
            </w:r>
            <w:r>
              <w:rPr>
                <w:sz w:val="24"/>
                <w:szCs w:val="24"/>
              </w:rPr>
              <w:t xml:space="preserve">Нижегородской</w:t>
            </w:r>
            <w:r>
              <w:rPr>
                <w:sz w:val="24"/>
                <w:szCs w:val="24"/>
                <w:lang w:bidi="ru-RU"/>
              </w:rPr>
              <w:t xml:space="preserve"> области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Администрация</w:t>
            </w:r>
            <w:r>
              <w:rPr>
                <w:sz w:val="24"/>
                <w:szCs w:val="24"/>
              </w:rPr>
            </w:r>
          </w:p>
        </w:tc>
        <w:tc>
          <w:tcPr>
            <w:tcW w:w="623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Администрация муниципального округа город Шахунья </w:t>
            </w:r>
            <w:r>
              <w:rPr>
                <w:sz w:val="24"/>
                <w:szCs w:val="24"/>
              </w:rPr>
              <w:t xml:space="preserve">Нижегородской</w:t>
            </w:r>
            <w:r>
              <w:rPr>
                <w:iCs/>
                <w:sz w:val="24"/>
                <w:szCs w:val="24"/>
              </w:rPr>
              <w:t xml:space="preserve"> области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</w:t>
            </w:r>
            <w:r>
              <w:rPr>
                <w:iCs/>
                <w:sz w:val="24"/>
                <w:szCs w:val="24"/>
              </w:rPr>
            </w:r>
          </w:p>
        </w:tc>
        <w:tc>
          <w:tcPr>
            <w:tcW w:w="6237" w:type="dxa"/>
            <w:textDirection w:val="lrTb"/>
            <w:noWrap w:val="false"/>
          </w:tcPr>
          <w:p>
            <w:pPr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Среднее профессиональное образование</w:t>
            </w:r>
            <w:r>
              <w:rPr>
                <w:iCs/>
                <w:sz w:val="24"/>
                <w:szCs w:val="24"/>
              </w:rPr>
            </w:r>
          </w:p>
        </w:tc>
      </w:tr>
    </w:tbl>
    <w:p>
      <w:pPr>
        <w:jc w:val="both"/>
      </w:pPr>
      <w:r/>
      <w:r/>
    </w:p>
    <w:p>
      <w:r>
        <w:br w:type="page" w:clear="all"/>
      </w:r>
      <w:r/>
    </w:p>
    <w:p>
      <w:pPr>
        <w:ind w:left="4961"/>
        <w:jc w:val="center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2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4961"/>
        <w:jc w:val="center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администрации муниципального округа город Шахунья Нижегородской области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4961"/>
        <w:jc w:val="center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_________________ № _______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общих признаков заявителей,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также комбинации значений признаков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1. Круг заявителей для предоставления Услуги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85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8505"/>
      </w:tblGrid>
      <w:tr>
        <w:trPr>
          <w:trHeight w:val="547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16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ID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номер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8505" w:type="dxa"/>
            <w:vAlign w:val="center"/>
            <w:textDirection w:val="lrTb"/>
            <w:noWrap w:val="false"/>
          </w:tcPr>
          <w:p>
            <w:pPr>
              <w:jc w:val="center"/>
              <w:spacing w:after="16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Комбинация значений признаков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  <w:tr>
        <w:trPr>
          <w:trHeight w:val="426"/>
        </w:trPr>
        <w:tc>
          <w:tcPr>
            <w:gridSpan w:val="2"/>
            <w:tcW w:w="9356" w:type="dxa"/>
            <w:vAlign w:val="center"/>
            <w:textDirection w:val="lrTb"/>
            <w:noWrap w:val="false"/>
          </w:tcPr>
          <w:p>
            <w:pPr>
              <w:jc w:val="both"/>
              <w:spacing w:after="16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Предоставление информации о порядке проведения государственной итоговой аттестации обучающихся,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освоивших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базы данных Нижегородской области об участниках и результатах единого государственного экзамена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rPr>
          <w:trHeight w:val="989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ind w:right="-536"/>
              <w:keepNext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А01.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keepNext/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обучающийся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IX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классов муниципальных образовательных организаций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освоившим основные общеобразовательные программы основного общего образования и допущенным в текущем году к государственной итоговой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435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ind w:right="-536"/>
              <w:keepNext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А02.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keepNext/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обучающи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XI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(XII) классов муниципальных образовательных организаций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освоившим основные общеобразовательные программы среднего общего образования и допущенным в текущем году к государственной итоговой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435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ind w:right="-536"/>
              <w:keepNext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А03.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keepNext/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родитель (законный представитель)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обучающ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IX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XI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(XII) классов муниципальных образовательных организаций, освоившим основные общеобразовательные программы основного общего и среднего общего образования и допущенным в текущем году к государственной итоговой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435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ind w:right="-536"/>
              <w:keepNext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А04.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keepNext/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выпускник прошлых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435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ind w:right="-536"/>
              <w:keepNext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А05.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keepNext/>
              <w:spacing w:after="16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Физическое лицо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обучающи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ся СПО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  <w:tr>
        <w:trPr>
          <w:trHeight w:val="435"/>
        </w:trPr>
        <w:tc>
          <w:tcPr>
            <w:gridSpan w:val="2"/>
            <w:tcW w:w="9356" w:type="dxa"/>
            <w:vAlign w:val="center"/>
            <w:textDirection w:val="lrTb"/>
            <w:noWrap w:val="false"/>
          </w:tcPr>
          <w:p>
            <w:pPr>
              <w:keepNext/>
              <w:spacing w:after="16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Б.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 исправлении допущенных опечаток и ошибок в выданных в результате предоставления муниципальной услуги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документах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  <w:tr>
        <w:trPr>
          <w:trHeight w:val="435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ind w:right="-536"/>
              <w:keepNext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Б01.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keepNext/>
              <w:spacing w:after="16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обучающийся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IX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классов муниципальных образовательных организаций, освоившим основные общеобразовательные программы основного общего образования и допущенным в текущем году к государственной итоговой аттестации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  <w:tr>
        <w:trPr>
          <w:trHeight w:val="435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ind w:right="-536"/>
              <w:keepNext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Б02.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keepNext/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обучающийся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XI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(XII) классов муниципальных образовательных организаций, освоившим основные общеобразовательные программы среднего общего образования и допущенным в текущем году к государственной итоговой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r/>
      <w:r/>
    </w:p>
    <w:tbl>
      <w:tblPr>
        <w:tblStyle w:val="685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8505"/>
      </w:tblGrid>
      <w:tr>
        <w:trPr>
          <w:trHeight w:val="435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ind w:right="-536"/>
              <w:keepNext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Б03.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keepNext/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родитель (законный представитель) обучающегося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IX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или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XI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(XII) классов муниципальных образовательных организаций, освоившим основные общеобразовательные программы основного общего и среднего общего образования и допущенным в текущем году к государственной итоговой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435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ind w:right="-536"/>
              <w:keepNext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Б04.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keepNext/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выпускник прошлых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435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ind w:right="-536"/>
              <w:keepNext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Б05.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keepNext/>
              <w:spacing w:after="16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Физическое лицо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обучающийся СПО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</w:tr>
    </w:tbl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 w:clear="all"/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4962"/>
        <w:jc w:val="center"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4962"/>
        <w:jc w:val="center"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администрации муниципального округа город Шахунья Нижегородской области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4962"/>
        <w:jc w:val="center"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_________________ № 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подлежащих представлению заявителем самостоятельно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30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right"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1.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83"/>
        <w:tblW w:w="0" w:type="auto"/>
        <w:tblLook w:val="04A0" w:firstRow="1" w:lastRow="0" w:firstColumn="1" w:lastColumn="0" w:noHBand="0" w:noVBand="1"/>
      </w:tblPr>
      <w:tblGrid>
        <w:gridCol w:w="752"/>
        <w:gridCol w:w="7748"/>
        <w:gridCol w:w="988"/>
      </w:tblGrid>
      <w:tr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№№ п/п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7748" w:type="dxa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Перечень документов</w:t>
            </w:r>
            <w:r>
              <w:rPr>
                <w:sz w:val="24"/>
                <w:szCs w:val="24"/>
              </w:rPr>
              <w:t xml:space="preserve"> для </w:t>
            </w:r>
            <w:r>
              <w:rPr>
                <w:bCs/>
                <w:sz w:val="24"/>
                <w:szCs w:val="24"/>
              </w:rPr>
              <w:t xml:space="preserve">заявителей</w:t>
            </w:r>
            <w:r>
              <w:rPr>
                <w:bCs/>
                <w:sz w:val="24"/>
                <w:szCs w:val="24"/>
              </w:rPr>
            </w:r>
          </w:p>
          <w:p>
            <w:pPr>
              <w:jc w:val="center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88" w:type="dxa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3"/>
                <w:szCs w:val="23"/>
                <w:lang w:val="en-US"/>
              </w:rPr>
              <w:t xml:space="preserve">ID </w:t>
            </w:r>
            <w:r>
              <w:rPr>
                <w:sz w:val="23"/>
                <w:szCs w:val="23"/>
              </w:rPr>
              <w:t xml:space="preserve">номер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7748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Форма обращения (запроса)</w:t>
            </w:r>
            <w:r>
              <w:rPr>
                <w:bCs/>
                <w:sz w:val="24"/>
                <w:szCs w:val="24"/>
              </w:rPr>
              <w:t xml:space="preserve"> согласно приложению № 4 к настоящему Административному регламенту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88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все</w:t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7748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удостоверяющий личность заявителя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88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7748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удостоверяющий личность ребенка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88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                                               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                  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ind w:left="4962"/>
        <w:jc w:val="center"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4962"/>
        <w:jc w:val="center"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администрации муниципального округа город Шахунья Нижегородской области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4962"/>
        <w:jc w:val="center"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_________________ № 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ФОРМА ОБРАЩЕНИЯ (ЗАПРОСА)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ПОЛУЧАТЕЛЯ МУНИЦИПАЛЬНОЙ УСЛУГИ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ind w:left="4820" w:firstLine="6"/>
        <w:jc w:val="center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Главе местного самоуправления муниципального округа город Шахунья Нижегородской области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4820" w:firstLine="6"/>
        <w:jc w:val="center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</w:t>
      </w:r>
      <w:r>
        <w:rPr>
          <w:rFonts w:ascii="Times New Roman" w:hAnsi="Times New Roman" w:cs="Times New Roman"/>
        </w:rPr>
      </w:r>
    </w:p>
    <w:p>
      <w:pPr>
        <w:ind w:left="4820" w:firstLine="6"/>
        <w:jc w:val="center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</w:t>
      </w:r>
      <w:r>
        <w:rPr>
          <w:rFonts w:ascii="Times New Roman" w:hAnsi="Times New Roman" w:cs="Times New Roman"/>
        </w:rPr>
      </w:r>
    </w:p>
    <w:p>
      <w:pPr>
        <w:ind w:left="4820" w:firstLine="6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____________________________________</w:t>
      </w:r>
      <w:r>
        <w:rPr>
          <w:rFonts w:ascii="Times New Roman" w:hAnsi="Times New Roman" w:cs="Times New Roman"/>
        </w:rPr>
      </w:r>
    </w:p>
    <w:p>
      <w:pPr>
        <w:ind w:left="4820" w:firstLine="6"/>
        <w:jc w:val="center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(ФИО, паспортные данные: серия, номер, каким органом и когда выдан паспорт)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4820" w:firstLine="6"/>
        <w:jc w:val="center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</w:t>
      </w:r>
      <w:r>
        <w:rPr>
          <w:rFonts w:ascii="Times New Roman" w:hAnsi="Times New Roman" w:cs="Times New Roman"/>
        </w:rPr>
      </w:r>
    </w:p>
    <w:p>
      <w:pPr>
        <w:ind w:left="4820" w:firstLine="6"/>
        <w:jc w:val="center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</w:t>
      </w:r>
      <w:r>
        <w:rPr>
          <w:rFonts w:ascii="Times New Roman" w:hAnsi="Times New Roman" w:cs="Times New Roman"/>
        </w:rPr>
      </w:r>
    </w:p>
    <w:p>
      <w:pPr>
        <w:ind w:left="4820" w:firstLine="6"/>
        <w:jc w:val="center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</w:t>
      </w:r>
      <w:r>
        <w:rPr>
          <w:rFonts w:ascii="Times New Roman" w:hAnsi="Times New Roman" w:cs="Times New Roman"/>
        </w:rPr>
      </w:r>
    </w:p>
    <w:p>
      <w:pPr>
        <w:ind w:left="4820" w:firstLine="6"/>
        <w:jc w:val="center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</w:t>
      </w:r>
      <w:r>
        <w:rPr>
          <w:rFonts w:ascii="Times New Roman" w:hAnsi="Times New Roman" w:cs="Times New Roman"/>
        </w:rPr>
      </w:r>
    </w:p>
    <w:p>
      <w:pPr>
        <w:ind w:left="4820" w:firstLine="6"/>
        <w:jc w:val="both"/>
        <w:spacing w:after="0"/>
        <w:tabs>
          <w:tab w:val="left" w:pos="226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</w:r>
    </w:p>
    <w:p>
      <w:pPr>
        <w:ind w:left="4820" w:firstLine="6"/>
        <w:jc w:val="both"/>
        <w:spacing w:after="0"/>
        <w:tabs>
          <w:tab w:val="left" w:pos="226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заявителя: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_</w:t>
      </w:r>
      <w:r>
        <w:rPr>
          <w:rFonts w:ascii="Times New Roman" w:hAnsi="Times New Roman" w:cs="Times New Roman"/>
        </w:rPr>
        <w:t xml:space="preserve">_______________________</w:t>
      </w:r>
      <w:r>
        <w:rPr>
          <w:rFonts w:ascii="Times New Roman" w:hAnsi="Times New Roman" w:cs="Times New Roman"/>
        </w:rPr>
      </w:r>
    </w:p>
    <w:p>
      <w:pPr>
        <w:ind w:left="4820" w:firstLine="6"/>
        <w:jc w:val="center"/>
        <w:spacing w:after="0"/>
        <w:tabs>
          <w:tab w:val="left" w:pos="2268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(место регистрации физического лица)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4820" w:firstLine="6"/>
        <w:jc w:val="center"/>
        <w:spacing w:after="0"/>
        <w:tabs>
          <w:tab w:val="left" w:pos="226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</w:t>
      </w:r>
      <w:r>
        <w:rPr>
          <w:rFonts w:ascii="Times New Roman" w:hAnsi="Times New Roman" w:cs="Times New Roman"/>
        </w:rPr>
      </w:r>
    </w:p>
    <w:p>
      <w:pPr>
        <w:ind w:left="4820" w:firstLine="6"/>
        <w:jc w:val="center"/>
        <w:spacing w:after="0"/>
        <w:tabs>
          <w:tab w:val="left" w:pos="226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</w:t>
      </w:r>
      <w:r>
        <w:rPr>
          <w:rFonts w:ascii="Times New Roman" w:hAnsi="Times New Roman" w:cs="Times New Roman"/>
        </w:rPr>
      </w:r>
    </w:p>
    <w:p>
      <w:pPr>
        <w:ind w:left="4820" w:firstLine="6"/>
        <w:jc w:val="center"/>
        <w:spacing w:after="0"/>
        <w:tabs>
          <w:tab w:val="left" w:pos="226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</w:t>
      </w:r>
      <w:r>
        <w:rPr>
          <w:rFonts w:ascii="Times New Roman" w:hAnsi="Times New Roman" w:cs="Times New Roman"/>
        </w:rPr>
      </w:r>
    </w:p>
    <w:p>
      <w:pPr>
        <w:ind w:left="4820" w:firstLine="6"/>
        <w:jc w:val="both"/>
        <w:spacing w:after="0"/>
        <w:tabs>
          <w:tab w:val="left" w:pos="226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заявителя: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4820" w:firstLine="6"/>
        <w:jc w:val="center"/>
        <w:spacing w:after="0"/>
        <w:tabs>
          <w:tab w:val="left" w:pos="226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/>
      <w:bookmarkStart w:id="0" w:name="Par461"/>
      <w:r/>
      <w:bookmarkEnd w:id="0"/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ЗАПРОС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   Прошу Вас предоставить информацию о (формулируется запрашиваемая информация).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___________   ___________________________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подпись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/расшифровка подписи/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"__" ___________ 202_ г.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/>
      <w:bookmarkStart w:id="1" w:name="_GoBack"/>
      <w:r/>
      <w:bookmarkEnd w:id="1"/>
      <w:r/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sectPr>
      <w:footnotePr/>
      <w:endnotePr/>
      <w:type w:val="nextPage"/>
      <w:pgSz w:w="11906" w:h="16838" w:orient="portrait"/>
      <w:pgMar w:top="993" w:right="707" w:bottom="1134" w:left="1418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Gothic Light">
    <w:panose1 w:val="020B0603030804020204"/>
  </w:font>
  <w:font w:name="Helvetica">
    <w:panose1 w:val="020B0604020202020204"/>
  </w:font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jc w:val="both"/>
        <w:rPr>
          <w:szCs w:val="20"/>
        </w:rPr>
      </w:pPr>
      <w:r>
        <w:rPr>
          <w:rStyle w:val="679"/>
          <w:szCs w:val="20"/>
        </w:rPr>
        <w:footnoteRef/>
      </w:r>
      <w:r>
        <w:rPr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Cs w:val="20"/>
        </w:rPr>
        <w:t xml:space="preserve">Постановление Правительства Российской Федерации от 08.09.2010 № 697 «О единой системе межведомственного электронного взаимодействия».</w:t>
      </w:r>
      <w:r>
        <w:rPr>
          <w:szCs w:val="20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8"/>
      <w:numFmt w:val="decimal"/>
      <w:isLgl w:val="false"/>
      <w:suff w:val="tab"/>
      <w:lvlText w:val="%1."/>
      <w:lvlJc w:val="left"/>
      <w:pPr>
        <w:ind w:left="710" w:firstLine="0"/>
        <w:tabs>
          <w:tab w:val="num" w:pos="1844" w:leader="none"/>
        </w:tabs>
      </w:pPr>
      <w:rPr>
        <w:rFonts w:hint="default" w:ascii="Times New Roman" w:hAnsi="Times New Roman"/>
        <w:b w:val="0"/>
        <w:i w:val="0"/>
        <w:color w:val="auto"/>
        <w:sz w:val="26"/>
        <w:szCs w:val="26"/>
      </w:rPr>
    </w:lvl>
    <w:lvl w:ilvl="1">
      <w:start w:val="1"/>
      <w:numFmt w:val="russianLower"/>
      <w:isLgl w:val="false"/>
      <w:suff w:val="tab"/>
      <w:lvlText w:val="%2)"/>
      <w:lvlJc w:val="left"/>
      <w:pPr>
        <w:ind w:left="1787" w:hanging="1077"/>
        <w:tabs>
          <w:tab w:val="num" w:pos="2014" w:leader="none"/>
        </w:tabs>
      </w:pPr>
      <w:rPr>
        <w:rFonts w:hint="default"/>
        <w:color w:val="auto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4" w:hanging="504"/>
        <w:tabs>
          <w:tab w:val="num" w:pos="2241" w:leader="none"/>
        </w:tabs>
      </w:pPr>
      <w:rPr>
        <w:rFonts w:hint="default" w:ascii="Times New Roman" w:hAnsi="Times New Roman" w:cs="Times New Roman"/>
        <w:color w:val="auto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6"/>
        <w:szCs w:val="26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787" w:hanging="1077"/>
        <w:tabs>
          <w:tab w:val="num" w:pos="201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2"/>
    <w:next w:val="67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5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5"/>
    <w:link w:val="673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75"/>
    <w:link w:val="674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2"/>
    <w:next w:val="67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2"/>
    <w:next w:val="67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2"/>
    <w:next w:val="67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2"/>
    <w:next w:val="67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2"/>
    <w:next w:val="67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2"/>
    <w:next w:val="67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2"/>
    <w:next w:val="67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5"/>
    <w:link w:val="34"/>
    <w:uiPriority w:val="10"/>
    <w:rPr>
      <w:sz w:val="48"/>
      <w:szCs w:val="48"/>
    </w:rPr>
  </w:style>
  <w:style w:type="paragraph" w:styleId="36">
    <w:name w:val="Subtitle"/>
    <w:basedOn w:val="672"/>
    <w:next w:val="67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5"/>
    <w:link w:val="36"/>
    <w:uiPriority w:val="11"/>
    <w:rPr>
      <w:sz w:val="24"/>
      <w:szCs w:val="24"/>
    </w:rPr>
  </w:style>
  <w:style w:type="paragraph" w:styleId="38">
    <w:name w:val="Quote"/>
    <w:basedOn w:val="672"/>
    <w:next w:val="67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2"/>
    <w:next w:val="67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7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75"/>
    <w:link w:val="42"/>
    <w:uiPriority w:val="99"/>
  </w:style>
  <w:style w:type="paragraph" w:styleId="44">
    <w:name w:val="Footer"/>
    <w:basedOn w:val="672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75"/>
    <w:link w:val="44"/>
    <w:uiPriority w:val="99"/>
  </w:style>
  <w:style w:type="paragraph" w:styleId="46">
    <w:name w:val="Caption"/>
    <w:basedOn w:val="672"/>
    <w:next w:val="67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paragraph" w:styleId="178">
    <w:name w:val="endnote text"/>
    <w:basedOn w:val="67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5"/>
    <w:uiPriority w:val="99"/>
    <w:semiHidden/>
    <w:unhideWhenUsed/>
    <w:rPr>
      <w:vertAlign w:val="superscript"/>
    </w:rPr>
  </w:style>
  <w:style w:type="paragraph" w:styleId="181">
    <w:name w:val="toc 1"/>
    <w:basedOn w:val="672"/>
    <w:next w:val="67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2"/>
    <w:next w:val="67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2"/>
    <w:next w:val="67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2"/>
    <w:next w:val="67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2"/>
    <w:next w:val="67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2"/>
    <w:next w:val="67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2"/>
    <w:next w:val="67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2"/>
    <w:next w:val="67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2"/>
    <w:next w:val="67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2"/>
    <w:next w:val="672"/>
    <w:uiPriority w:val="99"/>
    <w:unhideWhenUsed/>
    <w:pPr>
      <w:spacing w:after="0" w:afterAutospacing="0"/>
    </w:pPr>
  </w:style>
  <w:style w:type="paragraph" w:styleId="672" w:default="1">
    <w:name w:val="Normal"/>
    <w:qFormat/>
  </w:style>
  <w:style w:type="paragraph" w:styleId="673">
    <w:name w:val="Heading 2"/>
    <w:basedOn w:val="672"/>
    <w:next w:val="672"/>
    <w:link w:val="686"/>
    <w:qFormat/>
    <w:pPr>
      <w:jc w:val="center"/>
      <w:keepNext/>
      <w:spacing w:after="0" w:line="240" w:lineRule="auto"/>
      <w:outlineLvl w:val="1"/>
    </w:pPr>
    <w:rPr>
      <w:rFonts w:ascii="Arial" w:hAnsi="Arial" w:eastAsia="Arial Unicode MS" w:cs="Arial"/>
      <w:b/>
      <w:bCs/>
      <w:sz w:val="32"/>
      <w:szCs w:val="32"/>
      <w:lang w:eastAsia="ru-RU"/>
    </w:rPr>
  </w:style>
  <w:style w:type="paragraph" w:styleId="674">
    <w:name w:val="Heading 3"/>
    <w:basedOn w:val="672"/>
    <w:next w:val="672"/>
    <w:link w:val="687"/>
    <w:qFormat/>
    <w:pPr>
      <w:jc w:val="center"/>
      <w:keepNext/>
      <w:spacing w:after="0" w:line="240" w:lineRule="auto"/>
      <w:outlineLvl w:val="2"/>
    </w:pPr>
    <w:rPr>
      <w:rFonts w:ascii="Arial" w:hAnsi="Arial" w:eastAsia="Arial Unicode MS" w:cs="Arial"/>
      <w:b/>
      <w:bCs/>
      <w:spacing w:val="-20"/>
      <w:sz w:val="40"/>
      <w:szCs w:val="40"/>
      <w:lang w:eastAsia="ru-RU"/>
    </w:rPr>
  </w:style>
  <w:style w:type="character" w:styleId="675" w:default="1">
    <w:name w:val="Default Paragraph Font"/>
    <w:uiPriority w:val="1"/>
    <w:semiHidden/>
    <w:unhideWhenUsed/>
  </w:style>
  <w:style w:type="table" w:styleId="6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7" w:default="1">
    <w:name w:val="No List"/>
    <w:uiPriority w:val="99"/>
    <w:semiHidden/>
    <w:unhideWhenUsed/>
  </w:style>
  <w:style w:type="character" w:styleId="678">
    <w:name w:val="Hyperlink"/>
    <w:basedOn w:val="675"/>
    <w:uiPriority w:val="99"/>
    <w:unhideWhenUsed/>
    <w:rPr>
      <w:color w:val="0000ff" w:themeColor="hyperlink"/>
      <w:u w:val="single"/>
    </w:rPr>
  </w:style>
  <w:style w:type="character" w:styleId="679">
    <w:name w:val="footnote reference"/>
    <w:uiPriority w:val="99"/>
    <w:rPr>
      <w:vertAlign w:val="superscript"/>
    </w:rPr>
  </w:style>
  <w:style w:type="paragraph" w:styleId="680">
    <w:name w:val="List Paragraph"/>
    <w:basedOn w:val="672"/>
    <w:uiPriority w:val="34"/>
    <w:qFormat/>
    <w:pPr>
      <w:contextualSpacing/>
      <w:ind w:left="720"/>
    </w:pPr>
  </w:style>
  <w:style w:type="paragraph" w:styleId="681">
    <w:name w:val="Normal (Web)"/>
    <w:basedOn w:val="672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82">
    <w:name w:val="Strong"/>
    <w:basedOn w:val="675"/>
    <w:uiPriority w:val="22"/>
    <w:qFormat/>
    <w:rPr>
      <w:b/>
      <w:bCs/>
    </w:rPr>
  </w:style>
  <w:style w:type="table" w:styleId="683">
    <w:name w:val="Table Grid"/>
    <w:basedOn w:val="67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84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table" w:styleId="685" w:customStyle="1">
    <w:name w:val="Сетка таблицы3"/>
    <w:basedOn w:val="676"/>
    <w:next w:val="683"/>
    <w:uiPriority w:val="39"/>
    <w:pPr>
      <w:spacing w:after="0" w:line="240" w:lineRule="auto"/>
    </w:pPr>
    <w:rPr>
      <w:rFonts w:ascii="Calibri" w:hAnsi="Calibri" w:eastAsia="Calibri" w:cs="Arial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86" w:customStyle="1">
    <w:name w:val="Заголовок 2 Знак"/>
    <w:basedOn w:val="675"/>
    <w:link w:val="673"/>
    <w:rPr>
      <w:rFonts w:ascii="Arial" w:hAnsi="Arial" w:eastAsia="Arial Unicode MS" w:cs="Arial"/>
      <w:b/>
      <w:bCs/>
      <w:sz w:val="32"/>
      <w:szCs w:val="32"/>
      <w:lang w:eastAsia="ru-RU"/>
    </w:rPr>
  </w:style>
  <w:style w:type="character" w:styleId="687" w:customStyle="1">
    <w:name w:val="Заголовок 3 Знак"/>
    <w:basedOn w:val="675"/>
    <w:link w:val="674"/>
    <w:rPr>
      <w:rFonts w:ascii="Arial" w:hAnsi="Arial" w:eastAsia="Arial Unicode MS" w:cs="Arial"/>
      <w:b/>
      <w:bCs/>
      <w:spacing w:val="-20"/>
      <w:sz w:val="40"/>
      <w:szCs w:val="40"/>
      <w:lang w:eastAsia="ru-RU"/>
    </w:rPr>
  </w:style>
  <w:style w:type="paragraph" w:styleId="688">
    <w:name w:val="Balloon Text"/>
    <w:basedOn w:val="672"/>
    <w:link w:val="68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89" w:customStyle="1">
    <w:name w:val="Текст выноски Знак"/>
    <w:basedOn w:val="675"/>
    <w:link w:val="68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hyperlink" Target="https://shahadm.nobl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Толстоброва Светлана Александровна</dc:creator>
  <cp:lastModifiedBy>Бахтина В. В. Ведущий специалист Управление делами Администрация городского округа г. Шахунья</cp:lastModifiedBy>
  <cp:revision>20</cp:revision>
  <dcterms:created xsi:type="dcterms:W3CDTF">2025-12-26T08:54:00Z</dcterms:created>
  <dcterms:modified xsi:type="dcterms:W3CDTF">2026-01-30T12:32:21Z</dcterms:modified>
</cp:coreProperties>
</file>